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4C0" w:rsidRDefault="00E834C0" w:rsidP="00E834C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96F07">
        <w:rPr>
          <w:rFonts w:ascii="Times New Roman" w:hAnsi="Times New Roman" w:cs="Times New Roman"/>
          <w:b/>
          <w:color w:val="auto"/>
          <w:sz w:val="28"/>
          <w:szCs w:val="28"/>
        </w:rPr>
        <w:t>АННОТАЦИЯ</w:t>
      </w:r>
    </w:p>
    <w:p w:rsidR="00E834C0" w:rsidRPr="00167DBC" w:rsidRDefault="00E834C0" w:rsidP="00E834C0">
      <w:pPr>
        <w:pStyle w:val="a3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auto"/>
        </w:rPr>
      </w:pPr>
      <w:bookmarkStart w:id="0" w:name="_GoBack"/>
      <w:r w:rsidRPr="00167DB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Дополнительной профессиональной программы</w:t>
      </w:r>
    </w:p>
    <w:p w:rsidR="00E834C0" w:rsidRPr="00167DBC" w:rsidRDefault="00E834C0" w:rsidP="00E834C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67DBC">
        <w:rPr>
          <w:rFonts w:ascii="Times New Roman" w:hAnsi="Times New Roman" w:cs="Times New Roman"/>
          <w:bCs/>
          <w:sz w:val="28"/>
          <w:szCs w:val="28"/>
        </w:rPr>
        <w:t xml:space="preserve">повышения квалификации </w:t>
      </w:r>
    </w:p>
    <w:bookmarkEnd w:id="0"/>
    <w:p w:rsidR="00E834C0" w:rsidRPr="00305996" w:rsidRDefault="00E834C0" w:rsidP="00E834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996">
        <w:rPr>
          <w:rFonts w:ascii="Times New Roman" w:hAnsi="Times New Roman" w:cs="Times New Roman"/>
          <w:b/>
          <w:sz w:val="28"/>
          <w:szCs w:val="28"/>
        </w:rPr>
        <w:t xml:space="preserve">«Электрооборудование, режимы работы, защиты и автоматика </w:t>
      </w:r>
      <w:proofErr w:type="spellStart"/>
      <w:r w:rsidRPr="00305996">
        <w:rPr>
          <w:rFonts w:ascii="Times New Roman" w:hAnsi="Times New Roman" w:cs="Times New Roman"/>
          <w:b/>
          <w:sz w:val="28"/>
          <w:szCs w:val="28"/>
        </w:rPr>
        <w:t>энергообъектов</w:t>
      </w:r>
      <w:proofErr w:type="spellEnd"/>
      <w:r w:rsidRPr="00305996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E834C0" w:rsidRDefault="00E834C0" w:rsidP="00E834C0">
      <w:pPr>
        <w:pStyle w:val="6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C1D37">
        <w:rPr>
          <w:rFonts w:ascii="Times New Roman" w:hAnsi="Times New Roman" w:cs="Times New Roman"/>
          <w:color w:val="auto"/>
          <w:sz w:val="28"/>
          <w:szCs w:val="28"/>
        </w:rPr>
        <w:t>(72 академических часа)</w:t>
      </w:r>
    </w:p>
    <w:p w:rsidR="00E834C0" w:rsidRPr="009B376C" w:rsidRDefault="00E834C0" w:rsidP="00E834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76C">
        <w:rPr>
          <w:rFonts w:ascii="Times New Roman" w:hAnsi="Times New Roman" w:cs="Times New Roman"/>
          <w:sz w:val="28"/>
          <w:szCs w:val="28"/>
        </w:rPr>
        <w:t xml:space="preserve">Электроэнергетика является стратегически важной отраслью промышленности, определяющей развитие всей страны. В настоящее время в электроэнергетике происходит цифровая трансформация, связанная с внедрением новых типов силового оборудования и устройств управления, новых подходов к управлению технологической частью и организации работы персонала. Все это требует совершенствование знаний и навыков у специалистов, работающих в электроэнергетической сфере, а также профессорско-преподавательского состава высших и средних учебных заведений, участвующего в подготовке кадров для энергетических предприятий. </w:t>
      </w:r>
    </w:p>
    <w:p w:rsidR="00E834C0" w:rsidRDefault="00E834C0" w:rsidP="00E834C0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B37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разработана в соответствии с Профессиональными стандартами, образовательными стандартами, Федеральным законодательством и локальными нормативными актами. Основой для разработки рабочей программы являются: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6A63EC">
        <w:rPr>
          <w:rFonts w:ascii="Times New Roman" w:hAnsi="Times New Roman" w:cs="Times New Roman"/>
          <w:color w:val="auto"/>
          <w:sz w:val="28"/>
          <w:szCs w:val="28"/>
        </w:rPr>
        <w:t>рофессиональны</w:t>
      </w:r>
      <w:r>
        <w:rPr>
          <w:rFonts w:ascii="Times New Roman" w:hAnsi="Times New Roman" w:cs="Times New Roman"/>
          <w:color w:val="auto"/>
          <w:sz w:val="28"/>
          <w:szCs w:val="28"/>
        </w:rPr>
        <w:t>е стандарты</w:t>
      </w:r>
      <w:r w:rsidRPr="006A63EC">
        <w:rPr>
          <w:rFonts w:ascii="Times New Roman" w:hAnsi="Times New Roman" w:cs="Times New Roman"/>
          <w:sz w:val="28"/>
          <w:szCs w:val="28"/>
        </w:rPr>
        <w:t xml:space="preserve"> </w:t>
      </w:r>
      <w:r w:rsidRPr="006A63EC">
        <w:rPr>
          <w:rFonts w:ascii="Times New Roman" w:hAnsi="Times New Roman" w:cs="Times New Roman"/>
          <w:color w:val="auto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е </w:t>
      </w:r>
      <w:r w:rsidRPr="006A63EC">
        <w:rPr>
          <w:rFonts w:ascii="Times New Roman" w:hAnsi="Times New Roman" w:cs="Times New Roman"/>
          <w:color w:val="auto"/>
          <w:sz w:val="28"/>
          <w:szCs w:val="28"/>
        </w:rPr>
        <w:t>стандарт</w:t>
      </w:r>
      <w:r>
        <w:rPr>
          <w:rFonts w:ascii="Times New Roman" w:hAnsi="Times New Roman" w:cs="Times New Roman"/>
          <w:color w:val="auto"/>
          <w:sz w:val="28"/>
          <w:szCs w:val="28"/>
        </w:rPr>
        <w:t>ы</w:t>
      </w:r>
      <w:r w:rsidRPr="006A63EC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Pr="006A63EC">
        <w:rPr>
          <w:rFonts w:ascii="Times New Roman" w:hAnsi="Times New Roman" w:cs="Times New Roman"/>
          <w:sz w:val="28"/>
          <w:szCs w:val="28"/>
        </w:rPr>
        <w:t>Работник по эксплуатации электротехнического оборудования тепловой электростанции»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A63E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6A63EC">
        <w:rPr>
          <w:rFonts w:ascii="Times New Roman" w:hAnsi="Times New Roman" w:cs="Times New Roman"/>
          <w:sz w:val="28"/>
          <w:szCs w:val="28"/>
        </w:rPr>
        <w:t>Работник по ремонту электротехнического оборудования тепловой электростанции»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A63E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6A63EC">
        <w:rPr>
          <w:rFonts w:ascii="Times New Roman" w:hAnsi="Times New Roman" w:cs="Times New Roman"/>
          <w:sz w:val="28"/>
          <w:szCs w:val="28"/>
        </w:rPr>
        <w:t>Работник по обслуживанию оборудования подстанций электрических сетей»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A63E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Pr="006A63EC">
        <w:rPr>
          <w:rFonts w:ascii="Times New Roman" w:hAnsi="Times New Roman" w:cs="Times New Roman"/>
          <w:sz w:val="28"/>
          <w:szCs w:val="28"/>
        </w:rPr>
        <w:t>Работник по обслуживанию и ремонту оборудования релейной защиты и автоматики электрических сетей»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6A63EC">
        <w:rPr>
          <w:rFonts w:ascii="Times New Roman" w:hAnsi="Times New Roman" w:cs="Times New Roman"/>
          <w:color w:val="auto"/>
          <w:sz w:val="28"/>
          <w:szCs w:val="28"/>
        </w:rPr>
        <w:t>«Работник по эксплуатации оборудования релейной защиты и противоаварийной автоматики гидроэлектростанций/гидроаккумулирующих электростанций»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Pr="006A63EC">
        <w:rPr>
          <w:rFonts w:ascii="Times New Roman" w:hAnsi="Times New Roman" w:cs="Times New Roman"/>
          <w:color w:val="auto"/>
          <w:sz w:val="28"/>
          <w:szCs w:val="28"/>
        </w:rPr>
        <w:t>«Работник по организации эксплуатации электротехнического оборудования тепловой электростанции»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  <w:r w:rsidRPr="0094071A">
        <w:rPr>
          <w:rFonts w:ascii="Times New Roman" w:hAnsi="Times New Roman"/>
          <w:sz w:val="28"/>
          <w:szCs w:val="28"/>
        </w:rPr>
        <w:t>ФГОС высшего образования по</w:t>
      </w:r>
      <w:r>
        <w:rPr>
          <w:rFonts w:ascii="Times New Roman" w:hAnsi="Times New Roman"/>
          <w:sz w:val="28"/>
          <w:szCs w:val="28"/>
        </w:rPr>
        <w:t xml:space="preserve"> направлению подготовки 13.03.01, </w:t>
      </w:r>
      <w:r w:rsidRPr="006A63EC">
        <w:rPr>
          <w:rFonts w:ascii="Times New Roman" w:hAnsi="Times New Roman" w:cs="Times New Roman"/>
          <w:sz w:val="28"/>
          <w:szCs w:val="28"/>
        </w:rPr>
        <w:t>13.03.02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071A">
        <w:rPr>
          <w:rFonts w:ascii="Times New Roman" w:hAnsi="Times New Roman"/>
          <w:sz w:val="28"/>
          <w:szCs w:val="28"/>
        </w:rPr>
        <w:t>13.0</w:t>
      </w:r>
      <w:r>
        <w:rPr>
          <w:rFonts w:ascii="Times New Roman" w:hAnsi="Times New Roman"/>
          <w:sz w:val="28"/>
          <w:szCs w:val="28"/>
        </w:rPr>
        <w:t>4</w:t>
      </w:r>
      <w:r w:rsidRPr="0094071A">
        <w:rPr>
          <w:rFonts w:ascii="Times New Roman" w:hAnsi="Times New Roman"/>
          <w:sz w:val="28"/>
          <w:szCs w:val="28"/>
        </w:rPr>
        <w:t>.01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16A24">
        <w:rPr>
          <w:rFonts w:ascii="Times New Roman" w:hAnsi="Times New Roman"/>
          <w:sz w:val="28"/>
          <w:szCs w:val="28"/>
        </w:rPr>
        <w:t>13.04.02</w:t>
      </w:r>
      <w:r>
        <w:rPr>
          <w:rFonts w:ascii="Times New Roman" w:hAnsi="Times New Roman"/>
          <w:sz w:val="28"/>
          <w:szCs w:val="28"/>
        </w:rPr>
        <w:t xml:space="preserve">; </w:t>
      </w:r>
      <w:r w:rsidRPr="00716A24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 xml:space="preserve">среднего профессионального </w:t>
      </w:r>
      <w:r w:rsidRPr="00716A24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по специальности 13.02.06.</w:t>
      </w:r>
    </w:p>
    <w:p w:rsidR="00E834C0" w:rsidRPr="009B376C" w:rsidRDefault="00E834C0" w:rsidP="00E834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EE5">
        <w:rPr>
          <w:rFonts w:ascii="Times New Roman" w:hAnsi="Times New Roman" w:cs="Times New Roman"/>
          <w:sz w:val="28"/>
          <w:szCs w:val="28"/>
        </w:rPr>
        <w:t xml:space="preserve">Целью программы «Электрооборудование, режимы работы, защиты и автоматика </w:t>
      </w:r>
      <w:proofErr w:type="spellStart"/>
      <w:r w:rsidRPr="00401EE5">
        <w:rPr>
          <w:rFonts w:ascii="Times New Roman" w:hAnsi="Times New Roman" w:cs="Times New Roman"/>
          <w:sz w:val="28"/>
          <w:szCs w:val="28"/>
        </w:rPr>
        <w:t>энергообъектов</w:t>
      </w:r>
      <w:proofErr w:type="spellEnd"/>
      <w:r w:rsidRPr="009B376C">
        <w:rPr>
          <w:rFonts w:ascii="Times New Roman" w:hAnsi="Times New Roman" w:cs="Times New Roman"/>
          <w:sz w:val="28"/>
          <w:szCs w:val="28"/>
        </w:rPr>
        <w:t>» является повышение профессионального уровня и компетенции слушателей в области выбора и эксплуатации высоковольтного оборудования электрических станций (ЭС) и электроэнергетических систем (ЭЭС), расчета и анализа нормальных и аварийных режимов отдельных видов силового оборудования и ЭЭС в целом, выбора устройств и настройки функций релейной защиты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B376C">
        <w:rPr>
          <w:rFonts w:ascii="Times New Roman" w:hAnsi="Times New Roman" w:cs="Times New Roman"/>
          <w:sz w:val="28"/>
          <w:szCs w:val="28"/>
        </w:rPr>
        <w:t>автоматики</w:t>
      </w:r>
      <w:r>
        <w:rPr>
          <w:rFonts w:ascii="Times New Roman" w:hAnsi="Times New Roman" w:cs="Times New Roman"/>
          <w:sz w:val="28"/>
          <w:szCs w:val="28"/>
        </w:rPr>
        <w:t xml:space="preserve"> и сигнализации</w:t>
      </w:r>
      <w:r w:rsidRPr="009B37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76C">
        <w:rPr>
          <w:rFonts w:ascii="Times New Roman" w:hAnsi="Times New Roman" w:cs="Times New Roman"/>
          <w:sz w:val="28"/>
          <w:szCs w:val="28"/>
        </w:rPr>
        <w:t>энергообъектов</w:t>
      </w:r>
      <w:proofErr w:type="spellEnd"/>
      <w:r w:rsidRPr="009B376C">
        <w:rPr>
          <w:rFonts w:ascii="Times New Roman" w:hAnsi="Times New Roman" w:cs="Times New Roman"/>
          <w:sz w:val="28"/>
          <w:szCs w:val="28"/>
        </w:rPr>
        <w:t>.</w:t>
      </w:r>
    </w:p>
    <w:p w:rsidR="00E834C0" w:rsidRPr="00401EE5" w:rsidRDefault="00E834C0" w:rsidP="00E834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1EE5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E834C0" w:rsidRPr="009B376C" w:rsidRDefault="00E834C0" w:rsidP="00E834C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76C">
        <w:rPr>
          <w:rFonts w:ascii="Times New Roman" w:hAnsi="Times New Roman" w:cs="Times New Roman"/>
          <w:sz w:val="28"/>
          <w:szCs w:val="28"/>
        </w:rPr>
        <w:t>изучение новейших типов силового и коммутационного оборудования, внедряемого на электрических станциях и в электроэнергетических системах;</w:t>
      </w:r>
    </w:p>
    <w:p w:rsidR="00E834C0" w:rsidRPr="009B376C" w:rsidRDefault="00E834C0" w:rsidP="00E834C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76C">
        <w:rPr>
          <w:rFonts w:ascii="Times New Roman" w:hAnsi="Times New Roman" w:cs="Times New Roman"/>
          <w:sz w:val="28"/>
          <w:szCs w:val="28"/>
        </w:rPr>
        <w:lastRenderedPageBreak/>
        <w:t>изучение современной нормативной базы в области проектирования и эксплуатации распределительных устройств высокого напряжения;</w:t>
      </w:r>
    </w:p>
    <w:p w:rsidR="00E834C0" w:rsidRPr="009B376C" w:rsidRDefault="00E834C0" w:rsidP="00E834C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76C">
        <w:rPr>
          <w:rFonts w:ascii="Times New Roman" w:hAnsi="Times New Roman" w:cs="Times New Roman"/>
          <w:sz w:val="28"/>
          <w:szCs w:val="28"/>
        </w:rPr>
        <w:t>изучение нормативной базы и действующих методик определения условий допустимости нормальных и анормальных режимов работы силового электрооборудования ЭС и ЭЭС;</w:t>
      </w:r>
    </w:p>
    <w:p w:rsidR="00E834C0" w:rsidRPr="009B376C" w:rsidRDefault="00E834C0" w:rsidP="00E834C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76C">
        <w:rPr>
          <w:rFonts w:ascii="Times New Roman" w:hAnsi="Times New Roman" w:cs="Times New Roman"/>
          <w:sz w:val="28"/>
          <w:szCs w:val="28"/>
        </w:rPr>
        <w:t>изучение действующих в настоящее время методик расчета параметров аварийных режимов силового оборудования ЭЭС, используемых в целях выбора электрооборудования и определения параметров срабатывания устройств релейной защиты и автоматики (РЗА);</w:t>
      </w:r>
    </w:p>
    <w:p w:rsidR="00E834C0" w:rsidRPr="009B376C" w:rsidRDefault="00E834C0" w:rsidP="00E834C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76C">
        <w:rPr>
          <w:rFonts w:ascii="Times New Roman" w:hAnsi="Times New Roman" w:cs="Times New Roman"/>
          <w:sz w:val="28"/>
          <w:szCs w:val="28"/>
        </w:rPr>
        <w:t>знакомство с конструкцией, алгоритмами работы и реализуемыми функциями микропроцессорных комплексов релейной защиты и автоматики;</w:t>
      </w:r>
    </w:p>
    <w:p w:rsidR="00E834C0" w:rsidRPr="009B376C" w:rsidRDefault="00E834C0" w:rsidP="00E834C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76C">
        <w:rPr>
          <w:rFonts w:ascii="Times New Roman" w:hAnsi="Times New Roman" w:cs="Times New Roman"/>
          <w:sz w:val="28"/>
          <w:szCs w:val="28"/>
        </w:rPr>
        <w:t>изучение принципов задания параметров срабатывания основных типов защит силового электрооборудования;</w:t>
      </w:r>
    </w:p>
    <w:p w:rsidR="00E834C0" w:rsidRPr="009B376C" w:rsidRDefault="00E834C0" w:rsidP="00E834C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76C">
        <w:rPr>
          <w:rFonts w:ascii="Times New Roman" w:hAnsi="Times New Roman" w:cs="Times New Roman"/>
          <w:sz w:val="28"/>
          <w:szCs w:val="28"/>
        </w:rPr>
        <w:t>изучение особенностей работы энергосистем, определяющих необходимость использования устройств автоматического управления;</w:t>
      </w:r>
    </w:p>
    <w:p w:rsidR="00E834C0" w:rsidRPr="009B376C" w:rsidRDefault="00E834C0" w:rsidP="00E834C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76C">
        <w:rPr>
          <w:rFonts w:ascii="Times New Roman" w:hAnsi="Times New Roman" w:cs="Times New Roman"/>
          <w:sz w:val="28"/>
          <w:szCs w:val="28"/>
        </w:rPr>
        <w:t>изучение нормативной базы в области организации работы противоаварийной автоматики ЭЭС;</w:t>
      </w:r>
    </w:p>
    <w:p w:rsidR="00E834C0" w:rsidRPr="009B376C" w:rsidRDefault="00E834C0" w:rsidP="00E834C0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76C">
        <w:rPr>
          <w:rFonts w:ascii="Times New Roman" w:hAnsi="Times New Roman" w:cs="Times New Roman"/>
          <w:sz w:val="28"/>
          <w:szCs w:val="28"/>
        </w:rPr>
        <w:t>изучение принципов действия элементов автоматического управления режимами работы силового электрооборудования.</w:t>
      </w:r>
    </w:p>
    <w:p w:rsidR="00E834C0" w:rsidRDefault="00E834C0" w:rsidP="00E834C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B376C">
        <w:rPr>
          <w:rFonts w:ascii="Times New Roman" w:hAnsi="Times New Roman" w:cs="Times New Roman"/>
          <w:sz w:val="28"/>
          <w:szCs w:val="28"/>
        </w:rPr>
        <w:t xml:space="preserve">Дополнительная профессиональная программа повышения квалификации построена на использовании новейшей информации от производителей высоковольтного электроэнергетического оборудования и микропроцессорных комплексов релейной защиты и автоматики. Изучаются новейшие нормативные документы (стандарты предприятий) ПАО «Федеральная сетевая компания Единой энергетической системы» и АО «Системный оператор Единой энергетической системы», а также отечественные государственные стандарты и руководящие указания. </w:t>
      </w:r>
    </w:p>
    <w:p w:rsidR="00E834C0" w:rsidRDefault="00E834C0" w:rsidP="00E834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30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рассчитана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специалистов энергетической службы предприятий -</w:t>
      </w:r>
      <w:r w:rsidRPr="00DE5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главных энергетиков, специалистов служб главного энергетика,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энергоменеджеров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преподавателей ВУЗов.</w:t>
      </w:r>
    </w:p>
    <w:p w:rsidR="00E834C0" w:rsidRPr="009B376C" w:rsidRDefault="00E834C0" w:rsidP="00E834C0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B376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Трудоемкость программы составляет 72 академических часа, режим занятий – по 4 академических часа в день. Форма обучения – очная, с применением дистанционных образовательных технологий, включает такие виды занятий, как лекции, практические занятия. </w:t>
      </w:r>
    </w:p>
    <w:p w:rsidR="00E834C0" w:rsidRPr="009B376C" w:rsidRDefault="00E834C0" w:rsidP="00E834C0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B376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Форма итоговой аттестации – тестирование по итогам обучения.</w:t>
      </w:r>
    </w:p>
    <w:p w:rsidR="00E834C0" w:rsidRPr="00C379FD" w:rsidRDefault="00E834C0" w:rsidP="00E834C0">
      <w:pPr>
        <w:pStyle w:val="a3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B376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Успешно прошедшие обучение слушатели получают Удостоверение о повышении квалификации установленного образца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. </w:t>
      </w:r>
    </w:p>
    <w:p w:rsidR="00E834C0" w:rsidRDefault="00E834C0" w:rsidP="00E834C0">
      <w:pPr>
        <w:pStyle w:val="a3"/>
        <w:spacing w:before="28" w:after="2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896F0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3156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Стоимость обучения – 4000 рублей. </w:t>
      </w:r>
    </w:p>
    <w:p w:rsidR="0031561A" w:rsidRPr="0031561A" w:rsidRDefault="0031561A" w:rsidP="00E834C0">
      <w:pPr>
        <w:pStyle w:val="a3"/>
        <w:spacing w:before="28" w:after="2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  <w:t xml:space="preserve">Дата обучения </w:t>
      </w:r>
      <w:r w:rsidRPr="0031561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r w:rsidRPr="0031561A">
        <w:rPr>
          <w:rFonts w:ascii="Times New Roman" w:hAnsi="Times New Roman" w:cs="Times New Roman"/>
          <w:sz w:val="28"/>
          <w:szCs w:val="28"/>
        </w:rPr>
        <w:t>12.04-06.05.21 г.</w:t>
      </w:r>
    </w:p>
    <w:p w:rsidR="00DB26F8" w:rsidRDefault="00DB26F8"/>
    <w:sectPr w:rsidR="00DB2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99407D"/>
    <w:multiLevelType w:val="hybridMultilevel"/>
    <w:tmpl w:val="7ACC8A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C0"/>
    <w:rsid w:val="00167DBC"/>
    <w:rsid w:val="0031561A"/>
    <w:rsid w:val="00DB26F8"/>
    <w:rsid w:val="00E8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46528-507E-4B0E-A056-56DC5FBA6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4C0"/>
  </w:style>
  <w:style w:type="paragraph" w:styleId="6">
    <w:name w:val="heading 6"/>
    <w:basedOn w:val="a"/>
    <w:next w:val="a"/>
    <w:link w:val="60"/>
    <w:uiPriority w:val="9"/>
    <w:unhideWhenUsed/>
    <w:qFormat/>
    <w:rsid w:val="00E834C0"/>
    <w:pPr>
      <w:keepNext/>
      <w:keepLines/>
      <w:spacing w:before="40" w:after="0" w:line="27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E834C0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a3">
    <w:name w:val="Базовый"/>
    <w:link w:val="a4"/>
    <w:rsid w:val="00E834C0"/>
    <w:pPr>
      <w:tabs>
        <w:tab w:val="left" w:pos="709"/>
      </w:tabs>
      <w:suppressAutoHyphens/>
      <w:spacing w:line="259" w:lineRule="atLeast"/>
    </w:pPr>
    <w:rPr>
      <w:rFonts w:ascii="Calibri" w:eastAsia="Lucida Sans Unicode" w:hAnsi="Calibri"/>
      <w:color w:val="00000A"/>
    </w:rPr>
  </w:style>
  <w:style w:type="character" w:customStyle="1" w:styleId="a4">
    <w:name w:val="Базовый Знак"/>
    <w:basedOn w:val="a0"/>
    <w:link w:val="a3"/>
    <w:rsid w:val="00E834C0"/>
    <w:rPr>
      <w:rFonts w:ascii="Calibri" w:eastAsia="Lucida Sans Unicode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Ф. Агеенко</dc:creator>
  <cp:keywords/>
  <dc:description/>
  <cp:lastModifiedBy>Любовь Ф. Агеенко</cp:lastModifiedBy>
  <cp:revision>3</cp:revision>
  <dcterms:created xsi:type="dcterms:W3CDTF">2021-03-26T06:37:00Z</dcterms:created>
  <dcterms:modified xsi:type="dcterms:W3CDTF">2021-03-26T07:33:00Z</dcterms:modified>
</cp:coreProperties>
</file>