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3" w:rsidRPr="00883B10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883B10">
        <w:rPr>
          <w:rFonts w:ascii="Arial" w:eastAsia="Times New Roman" w:hAnsi="Arial" w:cs="Arial"/>
          <w:b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8727F6" wp14:editId="6514BA6B">
            <wp:simplePos x="0" y="0"/>
            <wp:positionH relativeFrom="column">
              <wp:posOffset>-617855</wp:posOffset>
            </wp:positionH>
            <wp:positionV relativeFrom="paragraph">
              <wp:posOffset>183515</wp:posOffset>
            </wp:positionV>
            <wp:extent cx="990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B1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856D3" w:rsidRPr="00883B10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883B1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5856D3" w:rsidRPr="00883B10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883B1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5856D3" w:rsidRPr="003E772F" w:rsidRDefault="005856D3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05B0F" w:rsidRPr="00E96596" w:rsidRDefault="00D60D1D" w:rsidP="005E7AEA">
      <w:pPr>
        <w:pStyle w:val="6"/>
        <w:spacing w:line="360" w:lineRule="auto"/>
        <w:ind w:firstLine="708"/>
        <w:jc w:val="both"/>
        <w:rPr>
          <w:rFonts w:ascii="Arial" w:hAnsi="Arial" w:cs="Arial"/>
          <w:color w:val="C00000"/>
          <w:sz w:val="26"/>
          <w:szCs w:val="26"/>
        </w:rPr>
      </w:pPr>
      <w:r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 xml:space="preserve">ФГБОУ ДПО </w:t>
      </w:r>
      <w:r w:rsidR="000D7B3C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 xml:space="preserve">КИППКК АПК </w:t>
      </w:r>
      <w:r w:rsidR="008E603A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>с</w:t>
      </w:r>
      <w:r w:rsidR="009F0B0F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1B1CFB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>27 февраля</w:t>
      </w:r>
      <w:r w:rsidR="00820DAD" w:rsidRPr="00E9659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23159">
        <w:rPr>
          <w:rFonts w:ascii="Arial" w:hAnsi="Arial" w:cs="Arial"/>
          <w:color w:val="000000" w:themeColor="text1"/>
          <w:sz w:val="26"/>
          <w:szCs w:val="26"/>
        </w:rPr>
        <w:t xml:space="preserve">2019 года </w:t>
      </w:r>
      <w:r w:rsidR="009F0B0F" w:rsidRPr="00E96596">
        <w:rPr>
          <w:rFonts w:ascii="Arial" w:hAnsi="Arial" w:cs="Arial"/>
          <w:color w:val="000000" w:themeColor="text1"/>
          <w:sz w:val="26"/>
          <w:szCs w:val="26"/>
        </w:rPr>
        <w:t>пр</w:t>
      </w:r>
      <w:r w:rsidR="001B1CFB">
        <w:rPr>
          <w:rFonts w:ascii="Arial" w:hAnsi="Arial" w:cs="Arial"/>
          <w:color w:val="000000" w:themeColor="text1"/>
          <w:sz w:val="26"/>
          <w:szCs w:val="26"/>
        </w:rPr>
        <w:t xml:space="preserve">иглашает пройти обучение </w:t>
      </w:r>
      <w:r w:rsidR="009F0B0F" w:rsidRPr="00E96596">
        <w:rPr>
          <w:rFonts w:ascii="Arial" w:hAnsi="Arial" w:cs="Arial"/>
          <w:color w:val="000000" w:themeColor="text1"/>
          <w:sz w:val="26"/>
          <w:szCs w:val="26"/>
        </w:rPr>
        <w:t>по д</w:t>
      </w:r>
      <w:r w:rsidR="009F0B0F" w:rsidRPr="00E9659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</w:t>
      </w:r>
      <w:r w:rsidR="00797C95" w:rsidRPr="00E9659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</w:t>
      </w:r>
      <w:r w:rsidR="009F0B0F" w:rsidRPr="00E9659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лнительной профессиональной программе </w:t>
      </w:r>
      <w:r w:rsidR="009F0B0F" w:rsidRPr="00E96596">
        <w:rPr>
          <w:rFonts w:ascii="Arial" w:eastAsia="Times New Roman" w:hAnsi="Arial" w:cs="Arial"/>
          <w:b/>
          <w:i/>
          <w:color w:val="C00000"/>
          <w:sz w:val="26"/>
          <w:szCs w:val="26"/>
          <w:lang w:eastAsia="ru-RU"/>
        </w:rPr>
        <w:t xml:space="preserve">повышения </w:t>
      </w:r>
      <w:r w:rsidR="00237883" w:rsidRPr="00E96596">
        <w:rPr>
          <w:rFonts w:ascii="Arial" w:eastAsia="Times New Roman" w:hAnsi="Arial" w:cs="Arial"/>
          <w:b/>
          <w:i/>
          <w:color w:val="C00000"/>
          <w:sz w:val="26"/>
          <w:szCs w:val="26"/>
          <w:lang w:eastAsia="ru-RU"/>
        </w:rPr>
        <w:t>квалификации</w:t>
      </w:r>
      <w:r w:rsidR="00237883" w:rsidRPr="00E96596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:</w:t>
      </w:r>
      <w:r w:rsidR="00237883" w:rsidRPr="00E96596">
        <w:rPr>
          <w:rFonts w:ascii="Arial" w:hAnsi="Arial" w:cs="Arial"/>
          <w:color w:val="C00000"/>
          <w:sz w:val="26"/>
          <w:szCs w:val="26"/>
        </w:rPr>
        <w:t xml:space="preserve"> </w:t>
      </w:r>
    </w:p>
    <w:p w:rsidR="00982D03" w:rsidRDefault="00982D03" w:rsidP="00982D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10225" cy="9525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94D" w:rsidRPr="005630C3" w:rsidRDefault="0070494D" w:rsidP="0070494D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rFonts w:ascii="Arial" w:hAnsi="Arial" w:cs="Arial"/>
                                <w:b/>
                                <w:color w:val="00B05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«Передовые технологии в пчеловодстве»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0;margin-top:.85pt;width:441.75pt;height:7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" fillcolor="#ffca08 [3204]" strokecolor="#826600 [1604]" strokeweight="1pt">
                <v:stroke joinstyle="miter"/>
                <v:textbox>
                  <w:txbxContent>
                    <w:p w:rsidR="0070494D" w:rsidRPr="005630C3" w:rsidRDefault="0070494D" w:rsidP="0070494D">
                      <w:pPr>
                        <w:tabs>
                          <w:tab w:val="left" w:pos="2520"/>
                        </w:tabs>
                        <w:spacing w:after="0" w:line="240" w:lineRule="auto"/>
                        <w:ind w:firstLine="426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rFonts w:ascii="Arial" w:hAnsi="Arial" w:cs="Arial"/>
                          <w:b/>
                          <w:color w:val="00B05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«Передовые технологии в пчеловодстве»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82D03" w:rsidRDefault="00982D03" w:rsidP="00982D03"/>
    <w:p w:rsidR="00982D03" w:rsidRDefault="00982D03" w:rsidP="00982D03"/>
    <w:p w:rsidR="00982D03" w:rsidRDefault="00982D03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0B0F" w:rsidRPr="00E96596" w:rsidRDefault="001B1CFB" w:rsidP="008D09B1">
      <w:pPr>
        <w:spacing w:after="0" w:line="240" w:lineRule="auto"/>
        <w:jc w:val="center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50</w:t>
      </w:r>
      <w:r w:rsidR="009F0B0F" w:rsidRPr="00E96596">
        <w:rPr>
          <w:rFonts w:ascii="Arial" w:hAnsi="Arial" w:cs="Arial"/>
          <w:b/>
          <w:color w:val="C00000"/>
          <w:sz w:val="26"/>
          <w:szCs w:val="26"/>
        </w:rPr>
        <w:t xml:space="preserve"> академических час</w:t>
      </w:r>
      <w:r>
        <w:rPr>
          <w:rFonts w:ascii="Arial" w:hAnsi="Arial" w:cs="Arial"/>
          <w:b/>
          <w:color w:val="C00000"/>
          <w:sz w:val="26"/>
          <w:szCs w:val="26"/>
        </w:rPr>
        <w:t>ов</w:t>
      </w:r>
      <w:r w:rsidR="00982D03" w:rsidRPr="00E96596">
        <w:rPr>
          <w:rFonts w:ascii="Arial" w:hAnsi="Arial" w:cs="Arial"/>
          <w:b/>
          <w:color w:val="C00000"/>
          <w:sz w:val="26"/>
          <w:szCs w:val="26"/>
        </w:rPr>
        <w:t xml:space="preserve"> (</w:t>
      </w:r>
      <w:r w:rsidR="005C5751" w:rsidRPr="00E96596">
        <w:rPr>
          <w:rFonts w:ascii="Arial" w:hAnsi="Arial" w:cs="Arial"/>
          <w:b/>
          <w:color w:val="C00000"/>
          <w:sz w:val="26"/>
          <w:szCs w:val="26"/>
        </w:rPr>
        <w:t>вечернее</w:t>
      </w:r>
      <w:r>
        <w:rPr>
          <w:rFonts w:ascii="Arial" w:hAnsi="Arial" w:cs="Arial"/>
          <w:b/>
          <w:color w:val="C00000"/>
          <w:sz w:val="26"/>
          <w:szCs w:val="26"/>
        </w:rPr>
        <w:t>/дневное</w:t>
      </w:r>
      <w:r w:rsidR="005C5751" w:rsidRPr="00E96596">
        <w:rPr>
          <w:rFonts w:ascii="Arial" w:hAnsi="Arial" w:cs="Arial"/>
          <w:b/>
          <w:color w:val="C00000"/>
          <w:sz w:val="26"/>
          <w:szCs w:val="26"/>
        </w:rPr>
        <w:t xml:space="preserve"> обучение</w:t>
      </w:r>
      <w:r w:rsidR="00982D03" w:rsidRPr="00E96596">
        <w:rPr>
          <w:rFonts w:ascii="Arial" w:hAnsi="Arial" w:cs="Arial"/>
          <w:b/>
          <w:color w:val="C00000"/>
          <w:sz w:val="26"/>
          <w:szCs w:val="26"/>
        </w:rPr>
        <w:t>)</w:t>
      </w:r>
    </w:p>
    <w:p w:rsidR="009F0B0F" w:rsidRPr="00E96596" w:rsidRDefault="009F0B0F" w:rsidP="008D09B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EE6A7E" w:rsidRPr="00E96596" w:rsidRDefault="00AD6525" w:rsidP="008D09B1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96596">
        <w:rPr>
          <w:rFonts w:ascii="Arial" w:hAnsi="Arial" w:cs="Arial"/>
          <w:b/>
          <w:color w:val="C00000"/>
          <w:sz w:val="26"/>
          <w:szCs w:val="26"/>
        </w:rPr>
        <w:t xml:space="preserve">Цель повышения квалификации: </w:t>
      </w:r>
      <w:r w:rsidR="00EE6A7E" w:rsidRPr="00E96596">
        <w:rPr>
          <w:rFonts w:ascii="Arial" w:hAnsi="Arial" w:cs="Arial"/>
          <w:sz w:val="26"/>
          <w:szCs w:val="26"/>
        </w:rPr>
        <w:t>обучение желающих заниматься пчеловодством и с</w:t>
      </w:r>
      <w:r w:rsidRPr="00E96596">
        <w:rPr>
          <w:rFonts w:ascii="Arial" w:hAnsi="Arial" w:cs="Arial"/>
          <w:sz w:val="26"/>
          <w:szCs w:val="26"/>
        </w:rPr>
        <w:t xml:space="preserve">овершенствование знаний </w:t>
      </w:r>
      <w:r w:rsidR="00EE6A7E" w:rsidRPr="00E96596">
        <w:rPr>
          <w:rFonts w:ascii="Arial" w:hAnsi="Arial" w:cs="Arial"/>
          <w:sz w:val="26"/>
          <w:szCs w:val="26"/>
        </w:rPr>
        <w:t>пчеловодов в области передовых технологий пчеловодства.</w:t>
      </w:r>
    </w:p>
    <w:p w:rsidR="005C5751" w:rsidRPr="00E96596" w:rsidRDefault="004C6C95" w:rsidP="008D09B1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E96596">
        <w:rPr>
          <w:rFonts w:ascii="Arial" w:hAnsi="Arial" w:cs="Arial"/>
          <w:b/>
          <w:color w:val="C00000"/>
          <w:sz w:val="26"/>
          <w:szCs w:val="26"/>
        </w:rPr>
        <w:t xml:space="preserve">    </w:t>
      </w:r>
      <w:r w:rsidR="009F0B0F" w:rsidRPr="00E96596">
        <w:rPr>
          <w:rFonts w:ascii="Arial" w:hAnsi="Arial" w:cs="Arial"/>
          <w:b/>
          <w:color w:val="C00000"/>
          <w:sz w:val="26"/>
          <w:szCs w:val="26"/>
        </w:rPr>
        <w:t>Категория слушателей –</w:t>
      </w:r>
      <w:r w:rsidR="009F0B0F" w:rsidRPr="00E96596">
        <w:rPr>
          <w:rFonts w:ascii="Arial" w:hAnsi="Arial" w:cs="Arial"/>
          <w:b/>
          <w:sz w:val="26"/>
          <w:szCs w:val="26"/>
        </w:rPr>
        <w:t xml:space="preserve"> </w:t>
      </w:r>
      <w:r w:rsidR="005C5751" w:rsidRPr="00E96596">
        <w:rPr>
          <w:rFonts w:ascii="Arial" w:hAnsi="Arial" w:cs="Arial"/>
          <w:sz w:val="26"/>
          <w:szCs w:val="26"/>
        </w:rPr>
        <w:t>Пчеловоды и лица, желающие заниматься пчеловодством.</w:t>
      </w:r>
    </w:p>
    <w:p w:rsidR="00982D03" w:rsidRDefault="00982D03" w:rsidP="008D09B1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96596">
        <w:rPr>
          <w:rFonts w:ascii="Arial" w:hAnsi="Arial" w:cs="Arial"/>
          <w:b/>
          <w:color w:val="C00000"/>
          <w:sz w:val="26"/>
          <w:szCs w:val="26"/>
        </w:rPr>
        <w:t>Форма обучения:</w:t>
      </w:r>
      <w:r w:rsidRPr="00E96596">
        <w:rPr>
          <w:rFonts w:ascii="Arial" w:hAnsi="Arial" w:cs="Arial"/>
          <w:color w:val="C00000"/>
          <w:sz w:val="26"/>
          <w:szCs w:val="26"/>
        </w:rPr>
        <w:t xml:space="preserve"> </w:t>
      </w:r>
      <w:r w:rsidRPr="00E96596">
        <w:rPr>
          <w:rFonts w:ascii="Arial" w:hAnsi="Arial" w:cs="Arial"/>
          <w:sz w:val="26"/>
          <w:szCs w:val="26"/>
        </w:rPr>
        <w:t>очная</w:t>
      </w:r>
    </w:p>
    <w:p w:rsidR="008D09B1" w:rsidRPr="008D09B1" w:rsidRDefault="008D09B1" w:rsidP="008D09B1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6"/>
          <w:szCs w:val="26"/>
        </w:rPr>
      </w:pPr>
      <w:r w:rsidRPr="008D09B1">
        <w:rPr>
          <w:rFonts w:ascii="Arial" w:hAnsi="Arial" w:cs="Arial"/>
          <w:b/>
          <w:color w:val="C00000"/>
          <w:sz w:val="26"/>
          <w:szCs w:val="26"/>
        </w:rPr>
        <w:t>Обучение</w:t>
      </w:r>
      <w:r>
        <w:rPr>
          <w:rFonts w:ascii="Arial" w:hAnsi="Arial" w:cs="Arial"/>
          <w:color w:val="C00000"/>
          <w:sz w:val="26"/>
          <w:szCs w:val="26"/>
        </w:rPr>
        <w:t xml:space="preserve"> </w:t>
      </w:r>
      <w:r w:rsidRPr="008D09B1">
        <w:rPr>
          <w:rFonts w:ascii="Arial" w:hAnsi="Arial" w:cs="Arial"/>
          <w:sz w:val="26"/>
          <w:szCs w:val="26"/>
        </w:rPr>
        <w:t>– дневное/вечернее (по желанию группы)</w:t>
      </w:r>
    </w:p>
    <w:p w:rsidR="00883B10" w:rsidRDefault="00883B10" w:rsidP="008D09B1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C00000"/>
          <w:sz w:val="26"/>
          <w:szCs w:val="26"/>
        </w:rPr>
      </w:pPr>
      <w:r w:rsidRPr="00E96596">
        <w:rPr>
          <w:rFonts w:ascii="Arial" w:hAnsi="Arial" w:cs="Arial"/>
          <w:sz w:val="26"/>
          <w:szCs w:val="26"/>
        </w:rPr>
        <w:t xml:space="preserve">Стоимость обучения одного слушателя – </w:t>
      </w:r>
      <w:r w:rsidRPr="00E96596">
        <w:rPr>
          <w:rFonts w:ascii="Arial" w:hAnsi="Arial" w:cs="Arial"/>
          <w:b/>
          <w:color w:val="C00000"/>
          <w:sz w:val="26"/>
          <w:szCs w:val="26"/>
        </w:rPr>
        <w:t>6000 рублей</w:t>
      </w:r>
      <w:r w:rsidRPr="00E96596">
        <w:rPr>
          <w:rFonts w:ascii="Arial" w:hAnsi="Arial" w:cs="Arial"/>
          <w:color w:val="C00000"/>
          <w:sz w:val="26"/>
          <w:szCs w:val="26"/>
        </w:rPr>
        <w:t xml:space="preserve">. </w:t>
      </w:r>
    </w:p>
    <w:p w:rsidR="008D09B1" w:rsidRDefault="008D09B1" w:rsidP="008D09B1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C00000"/>
          <w:sz w:val="26"/>
          <w:szCs w:val="26"/>
        </w:rPr>
      </w:pPr>
      <w:r w:rsidRPr="008D09B1">
        <w:rPr>
          <w:rFonts w:ascii="Arial" w:hAnsi="Arial" w:cs="Arial"/>
          <w:sz w:val="26"/>
          <w:szCs w:val="26"/>
        </w:rPr>
        <w:t xml:space="preserve">Занятия проводятся по адресу: </w:t>
      </w:r>
      <w:r w:rsidRPr="008D09B1">
        <w:rPr>
          <w:rFonts w:ascii="Arial" w:hAnsi="Arial" w:cs="Arial"/>
          <w:b/>
          <w:color w:val="C00000"/>
          <w:sz w:val="26"/>
          <w:szCs w:val="26"/>
        </w:rPr>
        <w:t>г. Киров, ул. Производственная д.20.</w:t>
      </w:r>
    </w:p>
    <w:p w:rsidR="009F0B0F" w:rsidRPr="00E96596" w:rsidRDefault="007D3A51" w:rsidP="008D09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E96596">
        <w:rPr>
          <w:rFonts w:ascii="Arial" w:hAnsi="Arial" w:cs="Arial"/>
          <w:b/>
          <w:color w:val="C00000"/>
          <w:sz w:val="26"/>
          <w:szCs w:val="26"/>
        </w:rPr>
        <w:t>Основные темы</w:t>
      </w:r>
      <w:r w:rsidR="009F0B0F" w:rsidRPr="00E96596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E96596" w:rsidRPr="00883B10" w:rsidRDefault="00E96596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086475" cy="40290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02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B10" w:rsidRPr="005630C3" w:rsidRDefault="004C6C95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="00883B1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иология пчел</w:t>
                            </w: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развитие, размножение пчел</w:t>
                            </w:r>
                            <w:r w:rsidR="00883B1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пасечные постройки и пчеловодческий инвентарь;</w:t>
                            </w:r>
                          </w:p>
                          <w:p w:rsidR="004C6C95" w:rsidRPr="005630C3" w:rsidRDefault="004C6C95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расчет зимовника, особенности ульев</w:t>
                            </w:r>
                            <w:r w:rsidR="00395D3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уход за ульями</w:t>
                            </w: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медоносная база пчеловодства</w:t>
                            </w:r>
                            <w:r w:rsidR="00395D3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составление медового баланса</w:t>
                            </w: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развитие и содержание пчел;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болезни и вредители пчел;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технология производства продуктов пчеловодства;</w:t>
                            </w:r>
                          </w:p>
                          <w:p w:rsidR="00395D30" w:rsidRPr="005630C3" w:rsidRDefault="00395D3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информационные технологии в пчеловодстве;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экономика пчеловодства, законодательство,</w:t>
                            </w:r>
                            <w:r w:rsidR="00395D3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составление бизнес-планов по развитию пчеловодства;</w:t>
                            </w: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сельскохозяйственная потребительская кооперация.</w:t>
                            </w:r>
                          </w:p>
                          <w:p w:rsidR="00982D03" w:rsidRDefault="00982D03" w:rsidP="00982D0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428.05pt;margin-top:12.1pt;width:479.25pt;height:317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" fillcolor="#ffca08 [3204]" strokecolor="#826600 [1604]" strokeweight="1pt">
                <v:stroke joinstyle="miter"/>
                <v:textbox>
                  <w:txbxContent>
                    <w:p w:rsidR="00883B10" w:rsidRPr="005630C3" w:rsidRDefault="004C6C95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="00883B1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иология пчел</w:t>
                      </w: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развитие, размножение пчел</w:t>
                      </w:r>
                      <w:r w:rsidR="00883B1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пасечные постройки и пчеловодческий инвентарь;</w:t>
                      </w:r>
                    </w:p>
                    <w:p w:rsidR="004C6C95" w:rsidRPr="005630C3" w:rsidRDefault="004C6C95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расчет зимовника, особенности ульев</w:t>
                      </w:r>
                      <w:r w:rsidR="00395D3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уход за ульями</w:t>
                      </w: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медоносная база пчеловодства</w:t>
                      </w:r>
                      <w:r w:rsidR="00395D3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составление медового баланса</w:t>
                      </w: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развитие и содержание пчел;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болезни и вредители пчел;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технология производства продуктов пчеловодства;</w:t>
                      </w:r>
                    </w:p>
                    <w:p w:rsidR="00395D30" w:rsidRPr="005630C3" w:rsidRDefault="00395D3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информационные технологии в пчеловодстве;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экономика пчеловодства, законодательство,</w:t>
                      </w:r>
                      <w:r w:rsidR="00395D3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составление бизнес-планов по развитию пчеловодства;</w:t>
                      </w: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сельскохозяйственная потребительская кооперация.</w:t>
                      </w:r>
                    </w:p>
                    <w:p w:rsidR="00982D03" w:rsidRDefault="00982D03" w:rsidP="00982D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Pr="003E772F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323D" w:rsidRDefault="00846DAD" w:rsidP="006A3CA9">
      <w:pPr>
        <w:pStyle w:val="Default"/>
        <w:spacing w:line="360" w:lineRule="auto"/>
        <w:jc w:val="both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     </w:t>
      </w: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1638F" w:rsidRDefault="002E6130" w:rsidP="002E613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3184313" cy="2388235"/>
            <wp:effectExtent l="0" t="0" r="0" b="0"/>
            <wp:wrapSquare wrapText="bothSides"/>
            <wp:docPr id="8" name="Рисунок 8" descr="https://wallbox.ru/resize/1400x1050/wallpapers/main2/201719/soty-p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llbox.ru/resize/1400x1050/wallpapers/main2/201719/soty-pce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13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A51" w:rsidRPr="003E772F">
        <w:rPr>
          <w:rFonts w:ascii="Arial" w:hAnsi="Arial" w:cs="Arial"/>
        </w:rPr>
        <w:t>Во время о</w:t>
      </w:r>
      <w:r w:rsidR="009F0B0F" w:rsidRPr="003E772F">
        <w:rPr>
          <w:rFonts w:ascii="Arial" w:hAnsi="Arial" w:cs="Arial"/>
        </w:rPr>
        <w:t>бучени</w:t>
      </w:r>
      <w:r w:rsidR="007D3A51" w:rsidRPr="003E772F">
        <w:rPr>
          <w:rFonts w:ascii="Arial" w:hAnsi="Arial" w:cs="Arial"/>
        </w:rPr>
        <w:t xml:space="preserve">я планируется </w:t>
      </w:r>
      <w:r>
        <w:rPr>
          <w:rFonts w:ascii="Arial" w:hAnsi="Arial" w:cs="Arial"/>
        </w:rPr>
        <w:t xml:space="preserve">изучение </w:t>
      </w:r>
      <w:r w:rsidR="00A1638F">
        <w:rPr>
          <w:rFonts w:ascii="Arial" w:hAnsi="Arial" w:cs="Arial"/>
        </w:rPr>
        <w:t xml:space="preserve">вопросов размножения и развития пчел, роения, особенностей роста и развития пчел в летний период, </w:t>
      </w:r>
      <w:r w:rsidR="00E96596">
        <w:rPr>
          <w:rFonts w:ascii="Arial" w:hAnsi="Arial" w:cs="Arial"/>
        </w:rPr>
        <w:t xml:space="preserve">особенности </w:t>
      </w:r>
      <w:r w:rsidR="00A1638F">
        <w:rPr>
          <w:rFonts w:ascii="Arial" w:hAnsi="Arial" w:cs="Arial"/>
        </w:rPr>
        <w:t>жизни пчел зимой.</w:t>
      </w:r>
    </w:p>
    <w:p w:rsidR="00EA4A04" w:rsidRDefault="00A1638F" w:rsidP="002E613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Слушатели научатся делать расчеты зимовника, изучат особенности ульев, изучат инвентарь для содержания пчел и ухода за пасекой. Также слушатели смогут научиться составлять медовый баланс пасеки</w:t>
      </w:r>
      <w:r w:rsidR="00EA4A04">
        <w:rPr>
          <w:rFonts w:ascii="Arial" w:hAnsi="Arial" w:cs="Arial"/>
        </w:rPr>
        <w:t>, ознакомятся с передовыми технологиями, позволяющими получать большие доходы с пасеки.</w:t>
      </w:r>
    </w:p>
    <w:p w:rsidR="00016B83" w:rsidRDefault="00EA4A04" w:rsidP="002E613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 из направлений обучения – сезонные работы на пасеке. Высоко</w:t>
      </w:r>
      <w:r w:rsidR="00E96596">
        <w:rPr>
          <w:rFonts w:ascii="Arial" w:hAnsi="Arial" w:cs="Arial"/>
        </w:rPr>
        <w:t>к</w:t>
      </w:r>
      <w:r>
        <w:rPr>
          <w:rFonts w:ascii="Arial" w:hAnsi="Arial" w:cs="Arial"/>
        </w:rPr>
        <w:t>валифицированные опытные пр</w:t>
      </w:r>
      <w:r w:rsidR="00E96596">
        <w:rPr>
          <w:rFonts w:ascii="Arial" w:hAnsi="Arial" w:cs="Arial"/>
        </w:rPr>
        <w:t>е</w:t>
      </w:r>
      <w:r>
        <w:rPr>
          <w:rFonts w:ascii="Arial" w:hAnsi="Arial" w:cs="Arial"/>
        </w:rPr>
        <w:t>подаватели помогут разработать сезонные графики работ на пасеках. Для тех пчеловодов, кот</w:t>
      </w:r>
      <w:r w:rsidR="00E9659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рые планируют вести племенную работу со своими пчелами, незаменимыми будут занятия по использованию селекционно-племенных подходов в разведении пчел. </w:t>
      </w:r>
    </w:p>
    <w:p w:rsidR="00016B83" w:rsidRDefault="00016B83" w:rsidP="002E613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Часто пчелы болеют, заражаясь паразитарными или непаразитарными болезнями. Рекомендации наших преподавателей позволят всем пчеловодам вовремя выявлять случаи заболеваний пчел</w:t>
      </w:r>
      <w:r w:rsidR="00E965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применяя ветеринарно-санитарные требования – и защитить пчел от болезней</w:t>
      </w:r>
      <w:r w:rsidR="002566C9">
        <w:rPr>
          <w:rFonts w:ascii="Arial" w:hAnsi="Arial" w:cs="Arial"/>
        </w:rPr>
        <w:t>, от вредителей</w:t>
      </w:r>
      <w:r>
        <w:rPr>
          <w:rFonts w:ascii="Arial" w:hAnsi="Arial" w:cs="Arial"/>
        </w:rPr>
        <w:t xml:space="preserve">. </w:t>
      </w:r>
    </w:p>
    <w:p w:rsidR="002566C9" w:rsidRDefault="00016B83" w:rsidP="002566C9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практического использования про</w:t>
      </w:r>
      <w:r w:rsidR="00FA68C4">
        <w:rPr>
          <w:rFonts w:ascii="Arial" w:hAnsi="Arial" w:cs="Arial"/>
        </w:rPr>
        <w:t>д</w:t>
      </w:r>
      <w:r>
        <w:rPr>
          <w:rFonts w:ascii="Arial" w:hAnsi="Arial" w:cs="Arial"/>
        </w:rPr>
        <w:t>уктов пчеловодства будут рассматриваться вопросы производства продуктов пчеловодства</w:t>
      </w:r>
      <w:r w:rsidR="002566C9">
        <w:rPr>
          <w:rFonts w:ascii="Arial" w:hAnsi="Arial" w:cs="Arial"/>
        </w:rPr>
        <w:t xml:space="preserve">, различные </w:t>
      </w:r>
      <w:r w:rsidR="00FA68C4">
        <w:rPr>
          <w:rFonts w:ascii="Arial" w:hAnsi="Arial" w:cs="Arial"/>
        </w:rPr>
        <w:t xml:space="preserve">передовые </w:t>
      </w:r>
      <w:r w:rsidR="002566C9">
        <w:rPr>
          <w:rFonts w:ascii="Arial" w:hAnsi="Arial" w:cs="Arial"/>
        </w:rPr>
        <w:t>технологии произво</w:t>
      </w:r>
      <w:r w:rsidR="00FA68C4">
        <w:rPr>
          <w:rFonts w:ascii="Arial" w:hAnsi="Arial" w:cs="Arial"/>
        </w:rPr>
        <w:t>д</w:t>
      </w:r>
      <w:r w:rsidR="002566C9">
        <w:rPr>
          <w:rFonts w:ascii="Arial" w:hAnsi="Arial" w:cs="Arial"/>
        </w:rPr>
        <w:t>ства продуктов пчеловодства.</w:t>
      </w:r>
      <w:r w:rsidR="00FA68C4">
        <w:rPr>
          <w:rFonts w:ascii="Arial" w:hAnsi="Arial" w:cs="Arial"/>
        </w:rPr>
        <w:t xml:space="preserve"> </w:t>
      </w:r>
      <w:r w:rsidR="002566C9">
        <w:rPr>
          <w:rFonts w:ascii="Arial" w:hAnsi="Arial" w:cs="Arial"/>
        </w:rPr>
        <w:t>Слушатели будут ознакомлены с информационными технологиями в пчеловодстве, направлениями стандартизации в пчеловодстве.</w:t>
      </w:r>
    </w:p>
    <w:p w:rsidR="00720452" w:rsidRDefault="003E772F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EE6A7E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По окончанию обучения слушателям будет выдано Удостоверение о повышении квал</w:t>
      </w:r>
      <w:r w:rsidR="00D14482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ификации установленного образца</w:t>
      </w:r>
    </w:p>
    <w:p w:rsidR="001B1CFB" w:rsidRDefault="00734CA6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2540</wp:posOffset>
                </wp:positionV>
                <wp:extent cx="5381625" cy="8096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C4" w:rsidRPr="00734CA6" w:rsidRDefault="00FA68C4" w:rsidP="00FA68C4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4CA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ВСЕХ ЖЕЛАЮЩИХ на повышение квалификации</w:t>
                            </w:r>
                          </w:p>
                          <w:p w:rsidR="00734CA6" w:rsidRDefault="00734CA6" w:rsidP="00FA68C4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34CA6" w:rsidRPr="001B1CFB" w:rsidRDefault="00734CA6" w:rsidP="00FA68C4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8C4" w:rsidRDefault="00FA68C4" w:rsidP="00FA6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25.95pt;margin-top:.2pt;width:423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" fillcolor="#ffca08 [3204]" strokecolor="#826600 [1604]" strokeweight="1pt">
                <v:stroke joinstyle="miter"/>
                <v:textbox>
                  <w:txbxContent>
                    <w:p w:rsidR="00FA68C4" w:rsidRPr="00734CA6" w:rsidRDefault="00FA68C4" w:rsidP="00FA68C4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B050"/>
                          <w:sz w:val="32"/>
                          <w:szCs w:val="32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4CA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B050"/>
                          <w:sz w:val="32"/>
                          <w:szCs w:val="32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Приглашаем ВСЕХ ЖЕЛАЮЩИХ на повышение квалификации</w:t>
                      </w:r>
                    </w:p>
                    <w:p w:rsidR="00734CA6" w:rsidRDefault="00734CA6" w:rsidP="00FA68C4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B050"/>
                          <w:sz w:val="36"/>
                          <w:szCs w:val="36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34CA6" w:rsidRPr="001B1CFB" w:rsidRDefault="00734CA6" w:rsidP="00FA68C4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B050"/>
                          <w:sz w:val="36"/>
                          <w:szCs w:val="36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8C4" w:rsidRDefault="00FA68C4" w:rsidP="00FA68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68C4" w:rsidRDefault="00FA68C4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</w:p>
    <w:p w:rsidR="00FA68C4" w:rsidRDefault="00FA68C4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</w:p>
    <w:p w:rsidR="00734CA6" w:rsidRDefault="00734CA6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</w:p>
    <w:p w:rsidR="00734CA6" w:rsidRPr="00734CA6" w:rsidRDefault="00734CA6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</w:pPr>
      <w:r w:rsidRPr="00734CA6">
        <w:rPr>
          <w:rFonts w:ascii="Arial" w:eastAsia="Times New Roman" w:hAnsi="Arial" w:cs="Arial"/>
          <w:b/>
          <w:bCs/>
          <w:iCs/>
          <w:color w:val="C00000"/>
          <w:lang w:eastAsia="ru-RU"/>
        </w:rPr>
        <w:t>Т</w:t>
      </w:r>
      <w:r w:rsidRPr="00734CA6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. (8332)629587</w:t>
      </w:r>
    </w:p>
    <w:p w:rsidR="00734CA6" w:rsidRPr="00734CA6" w:rsidRDefault="00734CA6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val="en-US" w:eastAsia="ru-RU"/>
        </w:rPr>
      </w:pPr>
      <w:r w:rsidRPr="00734CA6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E-mail</w:t>
      </w:r>
      <w:r>
        <w:rPr>
          <w:rFonts w:ascii="Arial" w:eastAsia="Times New Roman" w:hAnsi="Arial" w:cs="Arial"/>
          <w:b/>
          <w:bCs/>
          <w:i/>
          <w:iCs/>
          <w:color w:val="C00000"/>
          <w:lang w:val="en-US" w:eastAsia="ru-RU"/>
        </w:rPr>
        <w:t xml:space="preserve"> umo@ipk43.ru</w:t>
      </w:r>
    </w:p>
    <w:sectPr w:rsidR="00734CA6" w:rsidRPr="00734CA6" w:rsidSect="00922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EE" w:rsidRDefault="000A4DEE" w:rsidP="000E40B5">
      <w:pPr>
        <w:spacing w:after="0" w:line="240" w:lineRule="auto"/>
      </w:pPr>
      <w:r>
        <w:separator/>
      </w:r>
    </w:p>
  </w:endnote>
  <w:endnote w:type="continuationSeparator" w:id="0">
    <w:p w:rsidR="000A4DEE" w:rsidRDefault="000A4DEE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EE" w:rsidRDefault="000A4DEE" w:rsidP="000E40B5">
      <w:pPr>
        <w:spacing w:after="0" w:line="240" w:lineRule="auto"/>
      </w:pPr>
      <w:r>
        <w:separator/>
      </w:r>
    </w:p>
  </w:footnote>
  <w:footnote w:type="continuationSeparator" w:id="0">
    <w:p w:rsidR="000A4DEE" w:rsidRDefault="000A4DEE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7B65C8C"/>
    <w:multiLevelType w:val="hybridMultilevel"/>
    <w:tmpl w:val="3CC00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03AAE"/>
    <w:rsid w:val="00016B83"/>
    <w:rsid w:val="00032F3A"/>
    <w:rsid w:val="0003549B"/>
    <w:rsid w:val="00037EE2"/>
    <w:rsid w:val="00046A49"/>
    <w:rsid w:val="0008245D"/>
    <w:rsid w:val="000A4DEE"/>
    <w:rsid w:val="000C1C9E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66C6B"/>
    <w:rsid w:val="00171084"/>
    <w:rsid w:val="00183229"/>
    <w:rsid w:val="001A46F1"/>
    <w:rsid w:val="001B1CFB"/>
    <w:rsid w:val="001C6E20"/>
    <w:rsid w:val="001F0FCA"/>
    <w:rsid w:val="002167A2"/>
    <w:rsid w:val="002217C4"/>
    <w:rsid w:val="00237883"/>
    <w:rsid w:val="002566C9"/>
    <w:rsid w:val="002823A6"/>
    <w:rsid w:val="002B5C36"/>
    <w:rsid w:val="002C1BDB"/>
    <w:rsid w:val="002C7599"/>
    <w:rsid w:val="002D1F24"/>
    <w:rsid w:val="002D2F0C"/>
    <w:rsid w:val="002E30F5"/>
    <w:rsid w:val="002E6130"/>
    <w:rsid w:val="002F560B"/>
    <w:rsid w:val="00305B0F"/>
    <w:rsid w:val="00332A49"/>
    <w:rsid w:val="00357605"/>
    <w:rsid w:val="00384939"/>
    <w:rsid w:val="003909F7"/>
    <w:rsid w:val="00391961"/>
    <w:rsid w:val="00395D30"/>
    <w:rsid w:val="003960C3"/>
    <w:rsid w:val="003A3148"/>
    <w:rsid w:val="003B5EDE"/>
    <w:rsid w:val="003D295B"/>
    <w:rsid w:val="003D3487"/>
    <w:rsid w:val="003D4247"/>
    <w:rsid w:val="003D5AD8"/>
    <w:rsid w:val="003E772F"/>
    <w:rsid w:val="003F018D"/>
    <w:rsid w:val="004207A6"/>
    <w:rsid w:val="00426B10"/>
    <w:rsid w:val="004576FB"/>
    <w:rsid w:val="0045785A"/>
    <w:rsid w:val="00461601"/>
    <w:rsid w:val="0046775B"/>
    <w:rsid w:val="00473DC7"/>
    <w:rsid w:val="004B22AB"/>
    <w:rsid w:val="004B586E"/>
    <w:rsid w:val="004C6C95"/>
    <w:rsid w:val="004D2BAC"/>
    <w:rsid w:val="004E356F"/>
    <w:rsid w:val="005610E7"/>
    <w:rsid w:val="00561747"/>
    <w:rsid w:val="005630C3"/>
    <w:rsid w:val="005856D3"/>
    <w:rsid w:val="005A314F"/>
    <w:rsid w:val="005C5751"/>
    <w:rsid w:val="005D1FFE"/>
    <w:rsid w:val="005E7AEA"/>
    <w:rsid w:val="0061183B"/>
    <w:rsid w:val="00620F88"/>
    <w:rsid w:val="00646940"/>
    <w:rsid w:val="00652789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B0596"/>
    <w:rsid w:val="006C3809"/>
    <w:rsid w:val="006E0809"/>
    <w:rsid w:val="006E1A03"/>
    <w:rsid w:val="006E243B"/>
    <w:rsid w:val="006F0A91"/>
    <w:rsid w:val="0070494D"/>
    <w:rsid w:val="00720452"/>
    <w:rsid w:val="00734CA6"/>
    <w:rsid w:val="00754BAC"/>
    <w:rsid w:val="00794D13"/>
    <w:rsid w:val="00797C95"/>
    <w:rsid w:val="007B4482"/>
    <w:rsid w:val="007D3A51"/>
    <w:rsid w:val="008109E1"/>
    <w:rsid w:val="00820DAD"/>
    <w:rsid w:val="00846DAD"/>
    <w:rsid w:val="00883B10"/>
    <w:rsid w:val="008B4CD5"/>
    <w:rsid w:val="008C099E"/>
    <w:rsid w:val="008D09B1"/>
    <w:rsid w:val="008E603A"/>
    <w:rsid w:val="00921726"/>
    <w:rsid w:val="009224AA"/>
    <w:rsid w:val="009262A3"/>
    <w:rsid w:val="009339DC"/>
    <w:rsid w:val="00982D03"/>
    <w:rsid w:val="00984913"/>
    <w:rsid w:val="009A1154"/>
    <w:rsid w:val="009B23B0"/>
    <w:rsid w:val="009B5277"/>
    <w:rsid w:val="009D49B3"/>
    <w:rsid w:val="009E4704"/>
    <w:rsid w:val="009F0B0F"/>
    <w:rsid w:val="00A1638F"/>
    <w:rsid w:val="00A349F0"/>
    <w:rsid w:val="00A6651A"/>
    <w:rsid w:val="00A93D2A"/>
    <w:rsid w:val="00AA6A21"/>
    <w:rsid w:val="00AD5E52"/>
    <w:rsid w:val="00AD6525"/>
    <w:rsid w:val="00B16097"/>
    <w:rsid w:val="00B20598"/>
    <w:rsid w:val="00B4281B"/>
    <w:rsid w:val="00B55544"/>
    <w:rsid w:val="00B73E25"/>
    <w:rsid w:val="00BC41F6"/>
    <w:rsid w:val="00BC759A"/>
    <w:rsid w:val="00BF7D1D"/>
    <w:rsid w:val="00C0214F"/>
    <w:rsid w:val="00C22F0F"/>
    <w:rsid w:val="00C23159"/>
    <w:rsid w:val="00C46E58"/>
    <w:rsid w:val="00C50E74"/>
    <w:rsid w:val="00C55539"/>
    <w:rsid w:val="00C57A93"/>
    <w:rsid w:val="00C726C1"/>
    <w:rsid w:val="00C81CAE"/>
    <w:rsid w:val="00C91FDC"/>
    <w:rsid w:val="00CB1D56"/>
    <w:rsid w:val="00CB6517"/>
    <w:rsid w:val="00CC5F8B"/>
    <w:rsid w:val="00CD7195"/>
    <w:rsid w:val="00D12E26"/>
    <w:rsid w:val="00D14482"/>
    <w:rsid w:val="00D16C32"/>
    <w:rsid w:val="00D20A44"/>
    <w:rsid w:val="00D22749"/>
    <w:rsid w:val="00D34E86"/>
    <w:rsid w:val="00D477D4"/>
    <w:rsid w:val="00D60D1D"/>
    <w:rsid w:val="00D93B7B"/>
    <w:rsid w:val="00D94453"/>
    <w:rsid w:val="00DA323D"/>
    <w:rsid w:val="00DD18F8"/>
    <w:rsid w:val="00DF0615"/>
    <w:rsid w:val="00E02B90"/>
    <w:rsid w:val="00E153D4"/>
    <w:rsid w:val="00E31A9B"/>
    <w:rsid w:val="00E32607"/>
    <w:rsid w:val="00E335AD"/>
    <w:rsid w:val="00E37A6F"/>
    <w:rsid w:val="00E46FE3"/>
    <w:rsid w:val="00E54D2B"/>
    <w:rsid w:val="00E6533D"/>
    <w:rsid w:val="00E75604"/>
    <w:rsid w:val="00E96596"/>
    <w:rsid w:val="00E96816"/>
    <w:rsid w:val="00EA47B0"/>
    <w:rsid w:val="00EA4A04"/>
    <w:rsid w:val="00EA5830"/>
    <w:rsid w:val="00EA73EF"/>
    <w:rsid w:val="00EB484B"/>
    <w:rsid w:val="00ED32FE"/>
    <w:rsid w:val="00EE57EF"/>
    <w:rsid w:val="00EE6A7E"/>
    <w:rsid w:val="00F11DDF"/>
    <w:rsid w:val="00F13498"/>
    <w:rsid w:val="00F20400"/>
    <w:rsid w:val="00F20C7D"/>
    <w:rsid w:val="00F244FF"/>
    <w:rsid w:val="00F356DC"/>
    <w:rsid w:val="00F36611"/>
    <w:rsid w:val="00F86718"/>
    <w:rsid w:val="00F94EDB"/>
    <w:rsid w:val="00FA68C4"/>
    <w:rsid w:val="00FC537E"/>
    <w:rsid w:val="00FD3A7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fcc"/>
    </o:shapedefaults>
    <o:shapelayout v:ext="edit">
      <o:idmap v:ext="edit" data="1"/>
    </o:shapelayout>
  </w:shapeDefaults>
  <w:decimalSymbol w:val=","/>
  <w:listSeparator w:val=";"/>
  <w15:chartTrackingRefBased/>
  <w15:docId w15:val="{6C031C7D-9FE9-4AB4-8A73-B2317E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8266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Ф. Агеенко</cp:lastModifiedBy>
  <cp:revision>4</cp:revision>
  <cp:lastPrinted>2018-10-22T05:40:00Z</cp:lastPrinted>
  <dcterms:created xsi:type="dcterms:W3CDTF">2019-02-06T06:42:00Z</dcterms:created>
  <dcterms:modified xsi:type="dcterms:W3CDTF">2019-02-06T06:51:00Z</dcterms:modified>
</cp:coreProperties>
</file>