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B2" w:rsidRPr="0098642A" w:rsidRDefault="001F78B2" w:rsidP="001F78B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6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1F78B2" w:rsidRPr="0098642A" w:rsidRDefault="001F78B2" w:rsidP="001F78B2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3F8B" w:rsidRPr="0098642A" w:rsidRDefault="001F78B2" w:rsidP="001F7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дополнительной профессиональной программы </w:t>
      </w:r>
      <w:r w:rsidRPr="009864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повышения квалификации</w:t>
      </w:r>
      <w:r w:rsidRPr="0098642A">
        <w:rPr>
          <w:rFonts w:ascii="Times New Roman" w:hAnsi="Times New Roman" w:cs="Times New Roman"/>
          <w:b/>
          <w:sz w:val="28"/>
          <w:szCs w:val="28"/>
        </w:rPr>
        <w:t>: «Обеспечение полноценного питания и мониторинг молочного стада с применением компьютерн</w:t>
      </w:r>
      <w:r w:rsidR="002B1148" w:rsidRPr="0098642A">
        <w:rPr>
          <w:rFonts w:ascii="Times New Roman" w:hAnsi="Times New Roman" w:cs="Times New Roman"/>
          <w:b/>
          <w:sz w:val="28"/>
          <w:szCs w:val="28"/>
        </w:rPr>
        <w:t>ой</w:t>
      </w:r>
      <w:r w:rsidRPr="0098642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2B1148" w:rsidRPr="0098642A">
        <w:rPr>
          <w:rFonts w:ascii="Times New Roman" w:hAnsi="Times New Roman" w:cs="Times New Roman"/>
          <w:b/>
          <w:sz w:val="28"/>
          <w:szCs w:val="28"/>
        </w:rPr>
        <w:t>ы</w:t>
      </w:r>
      <w:r w:rsidRPr="0098642A">
        <w:rPr>
          <w:rFonts w:ascii="Times New Roman" w:hAnsi="Times New Roman" w:cs="Times New Roman"/>
          <w:b/>
          <w:sz w:val="28"/>
          <w:szCs w:val="28"/>
        </w:rPr>
        <w:t xml:space="preserve"> «Кормовые рационы»</w:t>
      </w:r>
    </w:p>
    <w:p w:rsidR="001F78B2" w:rsidRPr="0098642A" w:rsidRDefault="001F78B2" w:rsidP="001F78B2">
      <w:pPr>
        <w:jc w:val="center"/>
        <w:rPr>
          <w:rFonts w:ascii="Times New Roman" w:hAnsi="Times New Roman" w:cs="Times New Roman"/>
          <w:sz w:val="28"/>
          <w:szCs w:val="28"/>
        </w:rPr>
      </w:pPr>
      <w:r w:rsidRPr="0098642A">
        <w:rPr>
          <w:rFonts w:ascii="Times New Roman" w:hAnsi="Times New Roman" w:cs="Times New Roman"/>
          <w:sz w:val="28"/>
          <w:szCs w:val="28"/>
        </w:rPr>
        <w:t>(32 академических часа).</w:t>
      </w:r>
    </w:p>
    <w:p w:rsidR="001F78B2" w:rsidRPr="0098642A" w:rsidRDefault="001F78B2" w:rsidP="001F78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F8B" w:rsidRDefault="00813F8B" w:rsidP="00813F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профессиональная программа повышения </w:t>
      </w:r>
      <w:proofErr w:type="gramStart"/>
      <w:r w:rsidRPr="009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</w:t>
      </w:r>
      <w:r w:rsidRPr="0098642A">
        <w:rPr>
          <w:rFonts w:ascii="Times New Roman" w:hAnsi="Times New Roman" w:cs="Times New Roman"/>
          <w:sz w:val="28"/>
          <w:szCs w:val="28"/>
        </w:rPr>
        <w:t xml:space="preserve"> </w:t>
      </w:r>
      <w:r w:rsidR="002B1148" w:rsidRPr="0098642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B1148" w:rsidRPr="0098642A">
        <w:rPr>
          <w:rFonts w:ascii="Times New Roman" w:hAnsi="Times New Roman" w:cs="Times New Roman"/>
          <w:sz w:val="28"/>
          <w:szCs w:val="28"/>
        </w:rPr>
        <w:t>Обеспечение полноценного питания и мониторинг молочного стада с применением компьютерной программы «Кормовые рационы»</w:t>
      </w:r>
      <w:r w:rsidRPr="0098642A">
        <w:rPr>
          <w:rFonts w:ascii="Times New Roman" w:hAnsi="Times New Roman" w:cs="Times New Roman"/>
          <w:sz w:val="28"/>
          <w:szCs w:val="28"/>
        </w:rPr>
        <w:t xml:space="preserve"> </w:t>
      </w:r>
      <w:r w:rsidRPr="009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ориентирована на совершенствование общепрофессиональных и профессиональных компетенций специалистов в области </w:t>
      </w:r>
      <w:r w:rsidRPr="0098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кормления крупного рогатого скота – руководителей предприятий, зоотехников по кормлению КРС,  бригадиров, заведующих цехом животноводства.</w:t>
      </w:r>
    </w:p>
    <w:p w:rsidR="0098642A" w:rsidRPr="0098642A" w:rsidRDefault="0098642A" w:rsidP="00813F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D74" w:rsidRPr="0098642A" w:rsidRDefault="00191D74" w:rsidP="00191D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42A">
        <w:rPr>
          <w:rFonts w:ascii="Times New Roman" w:hAnsi="Times New Roman" w:cs="Times New Roman"/>
          <w:b/>
          <w:i/>
          <w:sz w:val="28"/>
          <w:szCs w:val="28"/>
        </w:rPr>
        <w:t>Категория слушателей</w:t>
      </w:r>
      <w:r w:rsidRPr="009864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8642A">
        <w:rPr>
          <w:rFonts w:ascii="Times New Roman" w:hAnsi="Times New Roman" w:cs="Times New Roman"/>
          <w:sz w:val="28"/>
          <w:szCs w:val="28"/>
        </w:rPr>
        <w:t>специалисты зоотехнической службы предприятий.</w:t>
      </w:r>
    </w:p>
    <w:p w:rsidR="00813F8B" w:rsidRDefault="00191D74" w:rsidP="00813F8B">
      <w:pPr>
        <w:pStyle w:val="af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13F8B" w:rsidRPr="0098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в соответствии с </w:t>
      </w:r>
      <w:hyperlink r:id="rId7" w:anchor="/document/71312616/entry/1000" w:history="1">
        <w:r w:rsidR="00813F8B" w:rsidRPr="0098642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Профессиональным стандарт</w:t>
        </w:r>
      </w:hyperlink>
      <w:r w:rsidR="00813F8B" w:rsidRPr="0098642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813F8B" w:rsidRPr="0098642A">
        <w:rPr>
          <w:rFonts w:ascii="Times New Roman" w:hAnsi="Times New Roman" w:cs="Times New Roman"/>
          <w:sz w:val="28"/>
          <w:szCs w:val="28"/>
        </w:rPr>
        <w:t xml:space="preserve"> "Селекционер по племенному животноводству" (зарегистрирован Министерством юстиции Российской Федерации 20 января 2016 г. регистрационный N 40666); </w:t>
      </w:r>
      <w:proofErr w:type="spellStart"/>
      <w:r w:rsidR="00813F8B" w:rsidRPr="0098642A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="00813F8B" w:rsidRPr="0098642A">
        <w:rPr>
          <w:rFonts w:ascii="Times New Roman" w:hAnsi="Times New Roman" w:cs="Times New Roman"/>
          <w:sz w:val="28"/>
          <w:szCs w:val="28"/>
        </w:rPr>
        <w:t xml:space="preserve"> высшего образования – </w:t>
      </w:r>
      <w:proofErr w:type="spellStart"/>
      <w:r w:rsidR="00813F8B" w:rsidRPr="0098642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813F8B" w:rsidRPr="0098642A">
        <w:rPr>
          <w:rFonts w:ascii="Times New Roman" w:hAnsi="Times New Roman" w:cs="Times New Roman"/>
          <w:sz w:val="28"/>
          <w:szCs w:val="28"/>
        </w:rPr>
        <w:t xml:space="preserve"> по направлению подготовки 36.03.02 Зоотехния (Приказ Министерства образования и науки РФ от 22 сентября 2017 г. N 972); </w:t>
      </w:r>
      <w:proofErr w:type="spellStart"/>
      <w:r w:rsidR="00813F8B" w:rsidRPr="0098642A">
        <w:rPr>
          <w:rFonts w:ascii="Times New Roman" w:hAnsi="Times New Roman" w:cs="Times New Roman"/>
          <w:sz w:val="28"/>
          <w:szCs w:val="28"/>
        </w:rPr>
        <w:t>ФГОСом</w:t>
      </w:r>
      <w:proofErr w:type="spellEnd"/>
      <w:r w:rsidR="00813F8B" w:rsidRPr="0098642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36.02.02 Зоотехния (Приказ Министерства образования и на</w:t>
      </w:r>
      <w:r w:rsidR="002B1148" w:rsidRPr="0098642A">
        <w:rPr>
          <w:rFonts w:ascii="Times New Roman" w:hAnsi="Times New Roman" w:cs="Times New Roman"/>
          <w:sz w:val="28"/>
          <w:szCs w:val="28"/>
        </w:rPr>
        <w:t>уки РФ от 12.05.2014 г. № 505).</w:t>
      </w:r>
    </w:p>
    <w:p w:rsidR="0098642A" w:rsidRPr="0098642A" w:rsidRDefault="0098642A" w:rsidP="00813F8B">
      <w:pPr>
        <w:pStyle w:val="af"/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F8B" w:rsidRDefault="00813F8B" w:rsidP="00813F8B">
      <w:pPr>
        <w:pStyle w:val="11"/>
        <w:jc w:val="both"/>
        <w:rPr>
          <w:rFonts w:cs="Times New Roman"/>
          <w:b w:val="0"/>
          <w:color w:val="auto"/>
          <w:sz w:val="28"/>
          <w:szCs w:val="28"/>
        </w:rPr>
      </w:pPr>
      <w:r w:rsidRPr="0098642A">
        <w:rPr>
          <w:rFonts w:eastAsia="Times New Roman" w:cs="Times New Roman"/>
          <w:b w:val="0"/>
          <w:color w:val="000000"/>
          <w:sz w:val="28"/>
          <w:szCs w:val="28"/>
        </w:rPr>
        <w:tab/>
      </w:r>
      <w:r w:rsidRPr="0098642A">
        <w:rPr>
          <w:rFonts w:eastAsia="Times New Roman" w:cs="Times New Roman"/>
          <w:i/>
          <w:color w:val="000000"/>
          <w:sz w:val="28"/>
          <w:szCs w:val="28"/>
        </w:rPr>
        <w:t>Основная цель</w:t>
      </w:r>
      <w:r w:rsidRPr="0098642A">
        <w:rPr>
          <w:rFonts w:eastAsia="Times New Roman" w:cs="Times New Roman"/>
          <w:b w:val="0"/>
          <w:color w:val="000000"/>
          <w:sz w:val="28"/>
          <w:szCs w:val="28"/>
        </w:rPr>
        <w:t xml:space="preserve"> реализации программы -</w:t>
      </w:r>
      <w:r w:rsidRPr="0098642A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98642A">
        <w:rPr>
          <w:rFonts w:cs="Times New Roman"/>
          <w:b w:val="0"/>
          <w:color w:val="auto"/>
          <w:sz w:val="28"/>
          <w:szCs w:val="28"/>
        </w:rPr>
        <w:t xml:space="preserve">совершенствование имеющихся профессиональных компетенций в области кормления КРС - способность применять </w:t>
      </w:r>
      <w:proofErr w:type="spellStart"/>
      <w:r w:rsidRPr="0098642A">
        <w:rPr>
          <w:rFonts w:cs="Times New Roman"/>
          <w:b w:val="0"/>
          <w:color w:val="auto"/>
          <w:sz w:val="28"/>
          <w:szCs w:val="28"/>
        </w:rPr>
        <w:t>цифровизацию</w:t>
      </w:r>
      <w:proofErr w:type="spellEnd"/>
      <w:r w:rsidRPr="0098642A">
        <w:rPr>
          <w:rFonts w:cs="Times New Roman"/>
          <w:b w:val="0"/>
          <w:color w:val="auto"/>
          <w:sz w:val="28"/>
          <w:szCs w:val="28"/>
        </w:rPr>
        <w:t xml:space="preserve"> в животноводстве для учета, планирования, отчетности</w:t>
      </w:r>
      <w:r w:rsidR="002B1148" w:rsidRPr="0098642A">
        <w:rPr>
          <w:rFonts w:cs="Times New Roman"/>
          <w:b w:val="0"/>
          <w:color w:val="auto"/>
          <w:sz w:val="28"/>
          <w:szCs w:val="28"/>
        </w:rPr>
        <w:t xml:space="preserve"> в сфере кормления КРС</w:t>
      </w:r>
      <w:r w:rsidRPr="0098642A">
        <w:rPr>
          <w:rFonts w:cs="Times New Roman"/>
          <w:b w:val="0"/>
          <w:color w:val="auto"/>
          <w:sz w:val="28"/>
          <w:szCs w:val="28"/>
        </w:rPr>
        <w:t>.</w:t>
      </w:r>
    </w:p>
    <w:p w:rsidR="0098642A" w:rsidRPr="0098642A" w:rsidRDefault="0098642A" w:rsidP="00813F8B">
      <w:pPr>
        <w:pStyle w:val="11"/>
        <w:jc w:val="both"/>
        <w:rPr>
          <w:rFonts w:cs="Times New Roman"/>
          <w:b w:val="0"/>
          <w:color w:val="auto"/>
          <w:sz w:val="28"/>
          <w:szCs w:val="28"/>
        </w:rPr>
      </w:pPr>
    </w:p>
    <w:p w:rsidR="00813F8B" w:rsidRDefault="00813F8B" w:rsidP="00813F8B">
      <w:pPr>
        <w:pStyle w:val="af"/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64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Основные задачи программы</w:t>
      </w:r>
      <w:r w:rsidRPr="00986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повышение профессионального уровня, обновление общепрофессиональных и профессиональных знаний, необходимых для выполнения профессиональной деятельности в рамках имеющейся квалификации по кормлению крупного рогатого скота; организация производственного процесса с целью повышения продуктивности животных.</w:t>
      </w:r>
    </w:p>
    <w:p w:rsidR="0098642A" w:rsidRPr="0098642A" w:rsidRDefault="0098642A" w:rsidP="00813F8B">
      <w:pPr>
        <w:pStyle w:val="af"/>
        <w:shd w:val="clear" w:color="auto" w:fill="FFFFFF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3F8B" w:rsidRDefault="00813F8B" w:rsidP="00813F8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Трудоемкость программы</w:t>
      </w:r>
      <w:r w:rsidRPr="009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2B1148" w:rsidRPr="009864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642A">
        <w:rPr>
          <w:rFonts w:ascii="Times New Roman" w:eastAsia="Times New Roman" w:hAnsi="Times New Roman" w:cs="Times New Roman"/>
          <w:sz w:val="28"/>
          <w:szCs w:val="28"/>
          <w:lang w:eastAsia="ru-RU"/>
        </w:rPr>
        <w:t>2 академических часа, режим занятий – по 8 часов в день. Форма обучения – очная.</w:t>
      </w:r>
    </w:p>
    <w:p w:rsidR="0098642A" w:rsidRPr="0098642A" w:rsidRDefault="0098642A" w:rsidP="00813F8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7FD" w:rsidRPr="0098642A" w:rsidRDefault="00813F8B" w:rsidP="00191D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4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Учебно-тематический план программы</w:t>
      </w:r>
      <w:r w:rsidRPr="009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</w:t>
      </w:r>
      <w:r w:rsidR="006947FD" w:rsidRPr="009864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модул</w:t>
      </w:r>
      <w:r w:rsidR="006947FD" w:rsidRPr="009864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8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включающих такие темы, как </w:t>
      </w:r>
      <w:r w:rsidR="006947FD" w:rsidRPr="009864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47FD" w:rsidRPr="0098642A">
        <w:rPr>
          <w:rFonts w:ascii="Times New Roman" w:hAnsi="Times New Roman" w:cs="Times New Roman"/>
          <w:sz w:val="28"/>
          <w:szCs w:val="28"/>
        </w:rPr>
        <w:t>Основы кормления крупного рогатого скота</w:t>
      </w:r>
      <w:r w:rsidR="006947FD" w:rsidRPr="0098642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6947FD" w:rsidRPr="0098642A">
        <w:rPr>
          <w:rFonts w:ascii="Times New Roman" w:hAnsi="Times New Roman" w:cs="Times New Roman"/>
          <w:sz w:val="28"/>
          <w:szCs w:val="28"/>
        </w:rPr>
        <w:t xml:space="preserve">и </w:t>
      </w:r>
      <w:r w:rsidR="006947FD" w:rsidRPr="0098642A">
        <w:rPr>
          <w:rFonts w:ascii="Times New Roman" w:hAnsi="Times New Roman" w:cs="Times New Roman"/>
          <w:sz w:val="28"/>
          <w:szCs w:val="28"/>
        </w:rPr>
        <w:t xml:space="preserve"> </w:t>
      </w:r>
      <w:r w:rsidR="006947FD" w:rsidRPr="0098642A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947FD" w:rsidRPr="0098642A">
        <w:rPr>
          <w:rFonts w:ascii="Times New Roman" w:hAnsi="Times New Roman" w:cs="Times New Roman"/>
          <w:sz w:val="28"/>
          <w:szCs w:val="28"/>
        </w:rPr>
        <w:t xml:space="preserve">Управление кормлением, управление стадом с применением компьютерных программ. </w:t>
      </w:r>
      <w:proofErr w:type="spellStart"/>
      <w:r w:rsidR="006947FD" w:rsidRPr="0098642A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="006947FD" w:rsidRPr="0098642A">
        <w:rPr>
          <w:rFonts w:ascii="Times New Roman" w:hAnsi="Times New Roman" w:cs="Times New Roman"/>
          <w:sz w:val="28"/>
          <w:szCs w:val="28"/>
        </w:rPr>
        <w:t xml:space="preserve"> в животноводстве</w:t>
      </w:r>
      <w:r w:rsidR="006947FD" w:rsidRPr="0098642A">
        <w:rPr>
          <w:rFonts w:ascii="Times New Roman" w:hAnsi="Times New Roman" w:cs="Times New Roman"/>
          <w:sz w:val="28"/>
          <w:szCs w:val="28"/>
        </w:rPr>
        <w:t>»</w:t>
      </w:r>
      <w:r w:rsidR="006947FD" w:rsidRPr="0098642A">
        <w:rPr>
          <w:rFonts w:ascii="Times New Roman" w:hAnsi="Times New Roman" w:cs="Times New Roman"/>
          <w:sz w:val="28"/>
          <w:szCs w:val="28"/>
        </w:rPr>
        <w:t>.</w:t>
      </w:r>
    </w:p>
    <w:p w:rsidR="001F78B2" w:rsidRPr="0098642A" w:rsidRDefault="001F78B2" w:rsidP="001F7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42A">
        <w:rPr>
          <w:rFonts w:ascii="Times New Roman" w:hAnsi="Times New Roman" w:cs="Times New Roman"/>
          <w:sz w:val="28"/>
          <w:szCs w:val="28"/>
        </w:rPr>
        <w:lastRenderedPageBreak/>
        <w:t xml:space="preserve">В ходе обучения слушатели получат практические навыки по использованию компьютерных программ по управлению стадом, фермой, организации полноценных рационов для крупного рогатого скота. </w:t>
      </w:r>
    </w:p>
    <w:p w:rsidR="00191D74" w:rsidRPr="0098642A" w:rsidRDefault="00191D74" w:rsidP="001F78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78B2" w:rsidRDefault="001F78B2" w:rsidP="001F78B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42A">
        <w:rPr>
          <w:rFonts w:ascii="Times New Roman" w:hAnsi="Times New Roman" w:cs="Times New Roman"/>
          <w:b/>
          <w:sz w:val="28"/>
          <w:szCs w:val="28"/>
        </w:rPr>
        <w:t>В программу обучения   включено:</w:t>
      </w:r>
    </w:p>
    <w:p w:rsidR="0098642A" w:rsidRPr="0098642A" w:rsidRDefault="0098642A" w:rsidP="001F78B2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8B2" w:rsidRPr="0098642A" w:rsidRDefault="001F78B2" w:rsidP="001F78B2">
      <w:pPr>
        <w:pStyle w:val="ae"/>
        <w:numPr>
          <w:ilvl w:val="0"/>
          <w:numId w:val="2"/>
        </w:numPr>
        <w:shd w:val="clear" w:color="auto" w:fill="FFFFFF"/>
        <w:jc w:val="both"/>
        <w:rPr>
          <w:i/>
          <w:sz w:val="28"/>
          <w:szCs w:val="28"/>
        </w:rPr>
      </w:pPr>
      <w:r w:rsidRPr="0098642A">
        <w:rPr>
          <w:i/>
          <w:sz w:val="28"/>
          <w:szCs w:val="28"/>
        </w:rPr>
        <w:t>Эффективные рационы для различных групп крупного рогатого скота. Расчет суточной и годовой потребности в кормах.</w:t>
      </w:r>
    </w:p>
    <w:p w:rsidR="001F78B2" w:rsidRPr="0098642A" w:rsidRDefault="001F78B2" w:rsidP="001F78B2">
      <w:pPr>
        <w:pStyle w:val="ae"/>
        <w:numPr>
          <w:ilvl w:val="0"/>
          <w:numId w:val="2"/>
        </w:numPr>
        <w:shd w:val="clear" w:color="auto" w:fill="FFFFFF"/>
        <w:jc w:val="both"/>
        <w:rPr>
          <w:i/>
          <w:sz w:val="28"/>
          <w:szCs w:val="28"/>
        </w:rPr>
      </w:pPr>
      <w:r w:rsidRPr="0098642A">
        <w:rPr>
          <w:i/>
          <w:sz w:val="28"/>
          <w:szCs w:val="28"/>
        </w:rPr>
        <w:t>Компьютерные программы для оптимизации управления стадом, управления фермой.</w:t>
      </w:r>
    </w:p>
    <w:p w:rsidR="001F78B2" w:rsidRPr="0098642A" w:rsidRDefault="001F78B2" w:rsidP="001F78B2">
      <w:pPr>
        <w:pStyle w:val="ae"/>
        <w:numPr>
          <w:ilvl w:val="0"/>
          <w:numId w:val="2"/>
        </w:numPr>
        <w:shd w:val="clear" w:color="auto" w:fill="FFFFFF"/>
        <w:jc w:val="both"/>
        <w:rPr>
          <w:i/>
          <w:sz w:val="28"/>
          <w:szCs w:val="28"/>
        </w:rPr>
      </w:pPr>
      <w:r w:rsidRPr="0098642A">
        <w:rPr>
          <w:i/>
          <w:sz w:val="28"/>
          <w:szCs w:val="28"/>
        </w:rPr>
        <w:t xml:space="preserve">Управление кормовым столом. </w:t>
      </w:r>
    </w:p>
    <w:p w:rsidR="001F78B2" w:rsidRPr="0098642A" w:rsidRDefault="001F78B2" w:rsidP="001F78B2">
      <w:pPr>
        <w:pStyle w:val="ae"/>
        <w:numPr>
          <w:ilvl w:val="0"/>
          <w:numId w:val="2"/>
        </w:numPr>
        <w:shd w:val="clear" w:color="auto" w:fill="FFFFFF"/>
        <w:jc w:val="both"/>
        <w:rPr>
          <w:i/>
          <w:sz w:val="28"/>
          <w:szCs w:val="28"/>
        </w:rPr>
      </w:pPr>
      <w:r w:rsidRPr="0098642A">
        <w:rPr>
          <w:i/>
          <w:color w:val="000000"/>
          <w:sz w:val="28"/>
          <w:szCs w:val="28"/>
          <w:shd w:val="clear" w:color="auto" w:fill="FFFFFF"/>
        </w:rPr>
        <w:t>Балансирование рационов молочных коров в течение производственного цикла.</w:t>
      </w:r>
    </w:p>
    <w:p w:rsidR="001F78B2" w:rsidRPr="0098642A" w:rsidRDefault="001F78B2" w:rsidP="001F78B2">
      <w:pPr>
        <w:pStyle w:val="ae"/>
        <w:numPr>
          <w:ilvl w:val="0"/>
          <w:numId w:val="2"/>
        </w:numPr>
        <w:shd w:val="clear" w:color="auto" w:fill="FFFFFF"/>
        <w:jc w:val="both"/>
        <w:rPr>
          <w:i/>
          <w:sz w:val="28"/>
          <w:szCs w:val="28"/>
        </w:rPr>
      </w:pPr>
      <w:r w:rsidRPr="0098642A">
        <w:rPr>
          <w:i/>
          <w:spacing w:val="-4"/>
          <w:sz w:val="28"/>
          <w:szCs w:val="28"/>
          <w:bdr w:val="none" w:sz="0" w:space="0" w:color="auto" w:frame="1"/>
          <w:shd w:val="clear" w:color="auto" w:fill="FFFFFF"/>
        </w:rPr>
        <w:t xml:space="preserve">Характеристики питательности кормов. Способы компенсации недостатка витаминов </w:t>
      </w:r>
      <w:bookmarkStart w:id="0" w:name="OLE_LINK3"/>
      <w:r w:rsidRPr="0098642A">
        <w:rPr>
          <w:i/>
          <w:spacing w:val="-4"/>
          <w:sz w:val="28"/>
          <w:szCs w:val="28"/>
          <w:bdr w:val="none" w:sz="0" w:space="0" w:color="auto" w:frame="1"/>
          <w:shd w:val="clear" w:color="auto" w:fill="FFFFFF"/>
        </w:rPr>
        <w:t>и микроэлементов в корме.</w:t>
      </w:r>
      <w:bookmarkEnd w:id="0"/>
    </w:p>
    <w:p w:rsidR="001F78B2" w:rsidRPr="0098642A" w:rsidRDefault="001F78B2" w:rsidP="001F78B2">
      <w:pPr>
        <w:pStyle w:val="ae"/>
        <w:numPr>
          <w:ilvl w:val="0"/>
          <w:numId w:val="2"/>
        </w:numPr>
        <w:shd w:val="clear" w:color="auto" w:fill="FFFFFF"/>
        <w:jc w:val="both"/>
        <w:rPr>
          <w:i/>
          <w:sz w:val="28"/>
          <w:szCs w:val="28"/>
        </w:rPr>
      </w:pPr>
      <w:r w:rsidRPr="0098642A">
        <w:rPr>
          <w:bCs/>
          <w:i/>
          <w:color w:val="333333"/>
          <w:sz w:val="28"/>
          <w:szCs w:val="28"/>
        </w:rPr>
        <w:t>Выбор списка кормов, выбор рационов для различных групп КРС в программе «Кормовые рационы».</w:t>
      </w:r>
    </w:p>
    <w:p w:rsidR="001F78B2" w:rsidRPr="0098642A" w:rsidRDefault="001F78B2" w:rsidP="001F78B2">
      <w:pPr>
        <w:pStyle w:val="ae"/>
        <w:numPr>
          <w:ilvl w:val="0"/>
          <w:numId w:val="2"/>
        </w:numPr>
        <w:shd w:val="clear" w:color="auto" w:fill="FFFFFF"/>
        <w:jc w:val="both"/>
        <w:rPr>
          <w:i/>
          <w:sz w:val="28"/>
          <w:szCs w:val="28"/>
        </w:rPr>
      </w:pPr>
      <w:r w:rsidRPr="0098642A">
        <w:rPr>
          <w:bCs/>
          <w:i/>
          <w:color w:val="333333"/>
          <w:sz w:val="28"/>
          <w:szCs w:val="28"/>
        </w:rPr>
        <w:t>Расчет рационов. Ошибки при работе в программе «Кормовые рационы» и пути их устранения.</w:t>
      </w:r>
    </w:p>
    <w:p w:rsidR="001F78B2" w:rsidRPr="0098642A" w:rsidRDefault="001F78B2" w:rsidP="001F78B2">
      <w:pPr>
        <w:pStyle w:val="ae"/>
        <w:numPr>
          <w:ilvl w:val="0"/>
          <w:numId w:val="2"/>
        </w:numPr>
        <w:shd w:val="clear" w:color="auto" w:fill="FFFFFF"/>
        <w:jc w:val="both"/>
        <w:rPr>
          <w:i/>
          <w:sz w:val="28"/>
          <w:szCs w:val="28"/>
        </w:rPr>
      </w:pPr>
      <w:r w:rsidRPr="0098642A">
        <w:rPr>
          <w:i/>
          <w:sz w:val="28"/>
          <w:szCs w:val="28"/>
        </w:rPr>
        <w:t>Оптимизация рационов кормления для различных групп КРС с использованием модуля «Кормовые рационы».</w:t>
      </w:r>
    </w:p>
    <w:p w:rsidR="00191D74" w:rsidRPr="0098642A" w:rsidRDefault="00191D74" w:rsidP="00191D74">
      <w:p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7FD" w:rsidRDefault="0098642A" w:rsidP="00191D74">
      <w:pPr>
        <w:ind w:left="360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6947FD" w:rsidRPr="009864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Итоговая аттестация проводится в виде зачета по итогам тестирования. По результатам успешной аттестации слушателям выдается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6947FD" w:rsidRPr="0098642A">
        <w:rPr>
          <w:rFonts w:ascii="Times New Roman" w:hAnsi="Times New Roman" w:cs="Times New Roman"/>
          <w:bCs/>
          <w:color w:val="000000"/>
          <w:sz w:val="28"/>
          <w:szCs w:val="28"/>
        </w:rPr>
        <w:t>достоверение о повышении квалификации установленного образца.</w:t>
      </w:r>
    </w:p>
    <w:p w:rsidR="0098642A" w:rsidRDefault="0098642A" w:rsidP="00191D74">
      <w:pPr>
        <w:ind w:left="360" w:firstLine="34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642A" w:rsidRPr="0098642A" w:rsidRDefault="0098642A" w:rsidP="00191D74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8642A" w:rsidRPr="0098642A" w:rsidRDefault="0098642A" w:rsidP="0098642A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8642A" w:rsidRPr="0098642A" w:rsidRDefault="0098642A" w:rsidP="0098642A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8642A">
        <w:rPr>
          <w:b/>
          <w:color w:val="000000"/>
          <w:sz w:val="28"/>
          <w:szCs w:val="28"/>
          <w:highlight w:val="yellow"/>
          <w:shd w:val="clear" w:color="auto" w:fill="FFFFFF"/>
        </w:rPr>
        <w:t>Приглашаем на обучение по новой программе повышения квалификации!</w:t>
      </w:r>
    </w:p>
    <w:p w:rsidR="0098642A" w:rsidRPr="00BB6AC1" w:rsidRDefault="0098642A" w:rsidP="0098642A">
      <w:pPr>
        <w:pStyle w:val="a6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</w:p>
    <w:p w:rsidR="006947FD" w:rsidRDefault="006947FD" w:rsidP="006947FD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6947FD" w:rsidSect="0098642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25" w:rsidRDefault="00681B25" w:rsidP="005128B1">
      <w:r>
        <w:separator/>
      </w:r>
    </w:p>
  </w:endnote>
  <w:endnote w:type="continuationSeparator" w:id="0">
    <w:p w:rsidR="00681B25" w:rsidRDefault="00681B25" w:rsidP="00512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3164"/>
      <w:docPartObj>
        <w:docPartGallery w:val="Page Numbers (Bottom of Page)"/>
        <w:docPartUnique/>
      </w:docPartObj>
    </w:sdtPr>
    <w:sdtContent>
      <w:p w:rsidR="0098642A" w:rsidRDefault="0098642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128B1" w:rsidRDefault="005128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25" w:rsidRDefault="00681B25" w:rsidP="005128B1">
      <w:r>
        <w:separator/>
      </w:r>
    </w:p>
  </w:footnote>
  <w:footnote w:type="continuationSeparator" w:id="0">
    <w:p w:rsidR="00681B25" w:rsidRDefault="00681B25" w:rsidP="00512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803"/>
    <w:multiLevelType w:val="hybridMultilevel"/>
    <w:tmpl w:val="9BE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809FC"/>
    <w:multiLevelType w:val="multilevel"/>
    <w:tmpl w:val="68CA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D7"/>
    <w:rsid w:val="000413CD"/>
    <w:rsid w:val="000771B5"/>
    <w:rsid w:val="000A7026"/>
    <w:rsid w:val="00183EBB"/>
    <w:rsid w:val="00191D74"/>
    <w:rsid w:val="001F4654"/>
    <w:rsid w:val="001F78B2"/>
    <w:rsid w:val="0024687E"/>
    <w:rsid w:val="002563B0"/>
    <w:rsid w:val="00256DC9"/>
    <w:rsid w:val="00284093"/>
    <w:rsid w:val="00292FD2"/>
    <w:rsid w:val="002B1148"/>
    <w:rsid w:val="002F3536"/>
    <w:rsid w:val="003315A3"/>
    <w:rsid w:val="003A343B"/>
    <w:rsid w:val="003B1DA3"/>
    <w:rsid w:val="003E6025"/>
    <w:rsid w:val="003F4D9C"/>
    <w:rsid w:val="0043048F"/>
    <w:rsid w:val="004605E5"/>
    <w:rsid w:val="004E2A32"/>
    <w:rsid w:val="005128B1"/>
    <w:rsid w:val="005C4C52"/>
    <w:rsid w:val="005E2E56"/>
    <w:rsid w:val="00681B25"/>
    <w:rsid w:val="006947FD"/>
    <w:rsid w:val="007C430B"/>
    <w:rsid w:val="00813F8B"/>
    <w:rsid w:val="008D215E"/>
    <w:rsid w:val="009335CD"/>
    <w:rsid w:val="0098642A"/>
    <w:rsid w:val="009B5C62"/>
    <w:rsid w:val="00A1010C"/>
    <w:rsid w:val="00A22467"/>
    <w:rsid w:val="00A26ED7"/>
    <w:rsid w:val="00A31607"/>
    <w:rsid w:val="00A36AC0"/>
    <w:rsid w:val="00B249D2"/>
    <w:rsid w:val="00B27F1F"/>
    <w:rsid w:val="00B35A2D"/>
    <w:rsid w:val="00B427DD"/>
    <w:rsid w:val="00BB5E2C"/>
    <w:rsid w:val="00BC27E1"/>
    <w:rsid w:val="00C6257A"/>
    <w:rsid w:val="00D24896"/>
    <w:rsid w:val="00D80C6F"/>
    <w:rsid w:val="00DE6B3C"/>
    <w:rsid w:val="00E20EC7"/>
    <w:rsid w:val="00EB0073"/>
    <w:rsid w:val="00F507CF"/>
    <w:rsid w:val="00FE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7F7C6-862E-4A6E-96BB-14129023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C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D80C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8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0C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">
    <w:name w:val="s4"/>
    <w:basedOn w:val="a"/>
    <w:rsid w:val="000771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0771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20">
    <w:name w:val="bumpedfont20"/>
    <w:basedOn w:val="a0"/>
    <w:rsid w:val="000771B5"/>
  </w:style>
  <w:style w:type="character" w:customStyle="1" w:styleId="s6">
    <w:name w:val="s6"/>
    <w:basedOn w:val="a0"/>
    <w:rsid w:val="000771B5"/>
  </w:style>
  <w:style w:type="paragraph" w:styleId="a3">
    <w:name w:val="Balloon Text"/>
    <w:basedOn w:val="a"/>
    <w:link w:val="a4"/>
    <w:uiPriority w:val="99"/>
    <w:semiHidden/>
    <w:unhideWhenUsed/>
    <w:rsid w:val="000771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0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C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D80C6F"/>
    <w:rPr>
      <w:b/>
      <w:bCs/>
    </w:rPr>
  </w:style>
  <w:style w:type="paragraph" w:styleId="a6">
    <w:name w:val="Normal (Web)"/>
    <w:basedOn w:val="a"/>
    <w:uiPriority w:val="99"/>
    <w:unhideWhenUsed/>
    <w:rsid w:val="00D80C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80C6F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512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5128B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128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28B1"/>
    <w:rPr>
      <w:rFonts w:ascii="Calibri" w:hAnsi="Calibri" w:cs="Calibri"/>
    </w:rPr>
  </w:style>
  <w:style w:type="paragraph" w:styleId="ab">
    <w:name w:val="footer"/>
    <w:basedOn w:val="a"/>
    <w:link w:val="ac"/>
    <w:uiPriority w:val="99"/>
    <w:unhideWhenUsed/>
    <w:rsid w:val="005128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28B1"/>
    <w:rPr>
      <w:rFonts w:ascii="Calibri" w:hAnsi="Calibri" w:cs="Calibri"/>
    </w:rPr>
  </w:style>
  <w:style w:type="table" w:styleId="ad">
    <w:name w:val="Table Grid"/>
    <w:basedOn w:val="a1"/>
    <w:uiPriority w:val="39"/>
    <w:rsid w:val="0025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F78B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Базовый"/>
    <w:link w:val="af0"/>
    <w:rsid w:val="00813F8B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f0">
    <w:name w:val="Базовый Знак"/>
    <w:basedOn w:val="a0"/>
    <w:link w:val="af"/>
    <w:rsid w:val="00813F8B"/>
    <w:rPr>
      <w:rFonts w:ascii="Calibri" w:eastAsia="Lucida Sans Unicode" w:hAnsi="Calibri"/>
      <w:color w:val="00000A"/>
    </w:rPr>
  </w:style>
  <w:style w:type="paragraph" w:customStyle="1" w:styleId="11">
    <w:name w:val="Стиль1"/>
    <w:basedOn w:val="a"/>
    <w:qFormat/>
    <w:rsid w:val="00813F8B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Lucida Sans Unicode" w:hAnsi="Times New Roman" w:cs="Tahoma"/>
      <w:b/>
      <w:bCs/>
      <w:color w:val="FF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98496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8048">
              <w:marLeft w:val="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5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3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0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6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3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3846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3</cp:revision>
  <cp:lastPrinted>2019-03-22T12:02:00Z</cp:lastPrinted>
  <dcterms:created xsi:type="dcterms:W3CDTF">2021-04-26T10:08:00Z</dcterms:created>
  <dcterms:modified xsi:type="dcterms:W3CDTF">2021-04-26T10:20:00Z</dcterms:modified>
</cp:coreProperties>
</file>