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D3" w:rsidRPr="003E772F" w:rsidRDefault="004A7146" w:rsidP="005856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D8727F6" wp14:editId="6514BA6B">
            <wp:simplePos x="0" y="0"/>
            <wp:positionH relativeFrom="column">
              <wp:posOffset>-589280</wp:posOffset>
            </wp:positionH>
            <wp:positionV relativeFrom="paragraph">
              <wp:posOffset>259715</wp:posOffset>
            </wp:positionV>
            <wp:extent cx="99060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6D3"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856D3" w:rsidRPr="003E772F" w:rsidRDefault="005856D3" w:rsidP="005856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дополнительного профессионального образования </w:t>
      </w:r>
    </w:p>
    <w:p w:rsidR="005856D3" w:rsidRPr="003E772F" w:rsidRDefault="005856D3" w:rsidP="005856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«Кировский институт агробизнеса и кадрового обеспечения»  </w:t>
      </w:r>
    </w:p>
    <w:p w:rsidR="005856D3" w:rsidRPr="003E772F" w:rsidRDefault="005856D3" w:rsidP="003960C3">
      <w:pPr>
        <w:tabs>
          <w:tab w:val="left" w:pos="3368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305B0F" w:rsidRDefault="00D60D1D" w:rsidP="005E7AEA">
      <w:pPr>
        <w:pStyle w:val="6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ФГБОУ ДПО </w:t>
      </w:r>
      <w:r w:rsidR="000D7B3C"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КИППКК АПК </w:t>
      </w:r>
      <w:r w:rsidR="008E603A"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с</w:t>
      </w:r>
      <w:r w:rsidR="009F0B0F"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1</w:t>
      </w:r>
      <w:r w:rsidR="00237883"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0</w:t>
      </w:r>
      <w:r w:rsidR="009F0B0F"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по </w:t>
      </w:r>
      <w:r w:rsidR="00237883"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14</w:t>
      </w:r>
      <w:r w:rsidR="009F0B0F"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237883"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декабря</w:t>
      </w:r>
      <w:r w:rsidR="00820DAD" w:rsidRPr="003E772F">
        <w:rPr>
          <w:rFonts w:ascii="Arial" w:hAnsi="Arial" w:cs="Arial"/>
          <w:color w:val="000000" w:themeColor="text1"/>
          <w:sz w:val="24"/>
          <w:szCs w:val="24"/>
        </w:rPr>
        <w:t xml:space="preserve"> 2018 г. </w:t>
      </w:r>
      <w:r w:rsidR="009F0B0F" w:rsidRPr="003E772F">
        <w:rPr>
          <w:rFonts w:ascii="Arial" w:hAnsi="Arial" w:cs="Arial"/>
          <w:color w:val="000000" w:themeColor="text1"/>
          <w:sz w:val="24"/>
          <w:szCs w:val="24"/>
        </w:rPr>
        <w:t>проводи</w:t>
      </w:r>
      <w:r w:rsidR="00237883" w:rsidRPr="003E772F">
        <w:rPr>
          <w:rFonts w:ascii="Arial" w:hAnsi="Arial" w:cs="Arial"/>
          <w:color w:val="000000" w:themeColor="text1"/>
          <w:sz w:val="24"/>
          <w:szCs w:val="24"/>
        </w:rPr>
        <w:t>т</w:t>
      </w:r>
      <w:r w:rsidR="009F0B0F" w:rsidRPr="003E772F">
        <w:rPr>
          <w:rFonts w:ascii="Arial" w:hAnsi="Arial" w:cs="Arial"/>
          <w:color w:val="000000" w:themeColor="text1"/>
          <w:sz w:val="24"/>
          <w:szCs w:val="24"/>
        </w:rPr>
        <w:t xml:space="preserve"> обучение по д</w:t>
      </w:r>
      <w:r w:rsidR="009F0B0F" w:rsidRPr="003E77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797C95" w:rsidRPr="003E77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9F0B0F" w:rsidRPr="003E77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лнительной профессиональной программе </w:t>
      </w:r>
      <w:r w:rsidR="009F0B0F" w:rsidRPr="004A7146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 xml:space="preserve">повышения </w:t>
      </w:r>
      <w:r w:rsidR="00237883" w:rsidRPr="004A7146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>квалификации</w:t>
      </w:r>
      <w:r w:rsidR="00237883" w:rsidRPr="004A7146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:</w:t>
      </w:r>
      <w:r w:rsidR="00237883" w:rsidRPr="004A7146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982D03" w:rsidRDefault="00982D03" w:rsidP="00982D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12065</wp:posOffset>
                </wp:positionV>
                <wp:extent cx="5543550" cy="116205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D03" w:rsidRPr="00F766C6" w:rsidRDefault="00982D03" w:rsidP="00982D03">
                            <w:pPr>
                              <w:pStyle w:val="6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766C6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«Совершенствование селекционно-племенной работы в молочном скотоводстве. Оценка экстерьера крупного рогатого скота»</w:t>
                            </w:r>
                          </w:p>
                          <w:p w:rsidR="00982D03" w:rsidRPr="00882BB6" w:rsidRDefault="00982D03" w:rsidP="00982D03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81pt;margin-top:.95pt;width:436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" fillcolor="#5b9bd5 [3204]" strokecolor="#1f4d78 [1604]" strokeweight="1pt">
                <v:stroke joinstyle="miter"/>
                <v:textbox>
                  <w:txbxContent>
                    <w:p w:rsidR="00982D03" w:rsidRPr="00F766C6" w:rsidRDefault="00982D03" w:rsidP="00982D03">
                      <w:pPr>
                        <w:pStyle w:val="6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766C6"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«Совершенствование селекционно-племенной работы в молочном скотоводстве. Оценка экстерьера крупного рогатого скота»</w:t>
                      </w:r>
                    </w:p>
                    <w:p w:rsidR="00982D03" w:rsidRPr="00882BB6" w:rsidRDefault="00982D03" w:rsidP="00982D03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82D03" w:rsidRDefault="00982D03" w:rsidP="00982D03"/>
    <w:p w:rsidR="00982D03" w:rsidRDefault="00982D03" w:rsidP="00982D03"/>
    <w:p w:rsidR="00982D03" w:rsidRDefault="00982D03" w:rsidP="006A3CA9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766C6" w:rsidRDefault="00F766C6" w:rsidP="006A3CA9">
      <w:pPr>
        <w:spacing w:after="0"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F0B0F" w:rsidRPr="002575FB" w:rsidRDefault="009F0B0F" w:rsidP="006A3CA9">
      <w:pPr>
        <w:spacing w:after="0"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575FB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237883" w:rsidRPr="002575FB">
        <w:rPr>
          <w:rFonts w:ascii="Arial" w:hAnsi="Arial" w:cs="Arial"/>
          <w:b/>
          <w:color w:val="C00000"/>
          <w:sz w:val="24"/>
          <w:szCs w:val="24"/>
        </w:rPr>
        <w:t>40</w:t>
      </w:r>
      <w:r w:rsidRPr="002575FB">
        <w:rPr>
          <w:rFonts w:ascii="Arial" w:hAnsi="Arial" w:cs="Arial"/>
          <w:b/>
          <w:color w:val="C00000"/>
          <w:sz w:val="24"/>
          <w:szCs w:val="24"/>
        </w:rPr>
        <w:t xml:space="preserve"> академических час</w:t>
      </w:r>
      <w:r w:rsidR="00237883" w:rsidRPr="002575FB">
        <w:rPr>
          <w:rFonts w:ascii="Arial" w:hAnsi="Arial" w:cs="Arial"/>
          <w:b/>
          <w:color w:val="C00000"/>
          <w:sz w:val="24"/>
          <w:szCs w:val="24"/>
        </w:rPr>
        <w:t>ов</w:t>
      </w:r>
      <w:r w:rsidR="00982D03" w:rsidRPr="002575FB">
        <w:rPr>
          <w:rFonts w:ascii="Arial" w:hAnsi="Arial" w:cs="Arial"/>
          <w:b/>
          <w:color w:val="C00000"/>
          <w:sz w:val="24"/>
          <w:szCs w:val="24"/>
        </w:rPr>
        <w:t xml:space="preserve"> (1 неделя)</w:t>
      </w:r>
    </w:p>
    <w:p w:rsidR="009F0B0F" w:rsidRPr="00982D03" w:rsidRDefault="009F0B0F" w:rsidP="006A3CA9">
      <w:pPr>
        <w:spacing w:after="0" w:line="360" w:lineRule="auto"/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D3A51" w:rsidRPr="003E772F" w:rsidRDefault="00AD6525" w:rsidP="006A3CA9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575FB">
        <w:rPr>
          <w:rFonts w:ascii="Arial" w:hAnsi="Arial" w:cs="Arial"/>
          <w:b/>
          <w:color w:val="C00000"/>
          <w:sz w:val="24"/>
          <w:szCs w:val="24"/>
        </w:rPr>
        <w:t xml:space="preserve">Цель повышения квалификации: </w:t>
      </w:r>
      <w:r w:rsidRPr="003E772F">
        <w:rPr>
          <w:rFonts w:ascii="Arial" w:hAnsi="Arial" w:cs="Arial"/>
          <w:sz w:val="24"/>
          <w:szCs w:val="24"/>
        </w:rPr>
        <w:t>совершенствование знаний специалистов селекционно-племенной работы в области оценки экстерьера крупного рогатого скота, селекционной работы с крупным рогатым скотом</w:t>
      </w:r>
      <w:r w:rsidR="007D3A51" w:rsidRPr="003E772F">
        <w:rPr>
          <w:rFonts w:ascii="Arial" w:hAnsi="Arial" w:cs="Arial"/>
          <w:sz w:val="24"/>
          <w:szCs w:val="24"/>
        </w:rPr>
        <w:t>.</w:t>
      </w:r>
    </w:p>
    <w:p w:rsidR="009F0B0F" w:rsidRDefault="009F0B0F" w:rsidP="006A3CA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75FB">
        <w:rPr>
          <w:rFonts w:ascii="Arial" w:hAnsi="Arial" w:cs="Arial"/>
          <w:b/>
          <w:color w:val="C00000"/>
          <w:sz w:val="24"/>
          <w:szCs w:val="24"/>
        </w:rPr>
        <w:t>Категория слушателей –</w:t>
      </w:r>
      <w:r w:rsidRPr="003E772F">
        <w:rPr>
          <w:rFonts w:ascii="Arial" w:hAnsi="Arial" w:cs="Arial"/>
          <w:b/>
          <w:sz w:val="24"/>
          <w:szCs w:val="24"/>
        </w:rPr>
        <w:t xml:space="preserve"> </w:t>
      </w:r>
      <w:r w:rsidRPr="003E772F">
        <w:rPr>
          <w:rFonts w:ascii="Arial" w:hAnsi="Arial" w:cs="Arial"/>
          <w:sz w:val="24"/>
          <w:szCs w:val="24"/>
        </w:rPr>
        <w:t>главные зоотехники, зоотехники</w:t>
      </w:r>
      <w:r w:rsidR="00AD6525" w:rsidRPr="003E772F">
        <w:rPr>
          <w:rFonts w:ascii="Arial" w:hAnsi="Arial" w:cs="Arial"/>
          <w:sz w:val="24"/>
          <w:szCs w:val="24"/>
        </w:rPr>
        <w:t>-селекционеры, учетчики по племенному делу</w:t>
      </w:r>
      <w:r w:rsidRPr="003E772F">
        <w:rPr>
          <w:rFonts w:ascii="Arial" w:hAnsi="Arial" w:cs="Arial"/>
          <w:sz w:val="24"/>
          <w:szCs w:val="24"/>
        </w:rPr>
        <w:t>.</w:t>
      </w:r>
    </w:p>
    <w:p w:rsidR="00982D03" w:rsidRDefault="002575FB" w:rsidP="006A3CA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Форма обучения -</w:t>
      </w:r>
      <w:r w:rsidR="00982D03" w:rsidRPr="002575FB">
        <w:rPr>
          <w:rFonts w:ascii="Arial" w:hAnsi="Arial" w:cs="Arial"/>
          <w:sz w:val="24"/>
          <w:szCs w:val="24"/>
        </w:rPr>
        <w:t xml:space="preserve"> </w:t>
      </w:r>
      <w:r w:rsidR="00982D03">
        <w:rPr>
          <w:rFonts w:ascii="Arial" w:hAnsi="Arial" w:cs="Arial"/>
          <w:sz w:val="24"/>
          <w:szCs w:val="24"/>
        </w:rPr>
        <w:t>очная</w:t>
      </w:r>
    </w:p>
    <w:p w:rsidR="002575FB" w:rsidRPr="00883B10" w:rsidRDefault="002575FB" w:rsidP="002575FB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883B10">
        <w:rPr>
          <w:rFonts w:ascii="Arial" w:hAnsi="Arial" w:cs="Arial"/>
          <w:sz w:val="24"/>
          <w:szCs w:val="24"/>
        </w:rPr>
        <w:t xml:space="preserve">Стоимость обучения одного слушателя – </w:t>
      </w:r>
      <w:r>
        <w:rPr>
          <w:rFonts w:ascii="Arial" w:hAnsi="Arial" w:cs="Arial"/>
          <w:b/>
          <w:color w:val="C00000"/>
          <w:sz w:val="24"/>
          <w:szCs w:val="24"/>
        </w:rPr>
        <w:t>6</w:t>
      </w:r>
      <w:r w:rsidRPr="00883B10">
        <w:rPr>
          <w:rFonts w:ascii="Arial" w:hAnsi="Arial" w:cs="Arial"/>
          <w:b/>
          <w:color w:val="C00000"/>
          <w:sz w:val="24"/>
          <w:szCs w:val="24"/>
        </w:rPr>
        <w:t>000 рублей</w:t>
      </w:r>
      <w:r w:rsidRPr="00883B10">
        <w:rPr>
          <w:rFonts w:ascii="Arial" w:hAnsi="Arial" w:cs="Arial"/>
          <w:color w:val="C00000"/>
          <w:sz w:val="24"/>
          <w:szCs w:val="24"/>
        </w:rPr>
        <w:t xml:space="preserve">. </w:t>
      </w:r>
    </w:p>
    <w:p w:rsidR="002575FB" w:rsidRPr="003E772F" w:rsidRDefault="002575FB" w:rsidP="006A3CA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F0B0F" w:rsidRPr="002575FB" w:rsidRDefault="007D3A51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2575FB">
        <w:rPr>
          <w:rFonts w:ascii="Arial" w:hAnsi="Arial" w:cs="Arial"/>
          <w:b/>
          <w:color w:val="C00000"/>
          <w:sz w:val="24"/>
          <w:szCs w:val="24"/>
        </w:rPr>
        <w:t>Основные темы</w:t>
      </w:r>
      <w:r w:rsidR="009F0B0F" w:rsidRPr="002575FB">
        <w:rPr>
          <w:rFonts w:ascii="Arial" w:hAnsi="Arial" w:cs="Arial"/>
          <w:b/>
          <w:color w:val="C00000"/>
          <w:sz w:val="24"/>
          <w:szCs w:val="24"/>
        </w:rPr>
        <w:t>:</w:t>
      </w:r>
    </w:p>
    <w:p w:rsidR="00982D03" w:rsidRDefault="005E7AEA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924550" cy="44577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45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D03" w:rsidRPr="00982D03" w:rsidRDefault="00982D03" w:rsidP="00982D03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2D0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Крупномасштабная селекция крупного рогатого скота.</w:t>
                            </w:r>
                          </w:p>
                          <w:p w:rsidR="00982D03" w:rsidRPr="00982D03" w:rsidRDefault="00982D03" w:rsidP="00982D03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2D0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Современные биотехнологические методы воспроизводства животных.</w:t>
                            </w:r>
                          </w:p>
                          <w:p w:rsidR="00982D03" w:rsidRPr="00982D03" w:rsidRDefault="00982D03" w:rsidP="00982D03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2D0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Синхронизация охоты – преимущества и недостатки метода.</w:t>
                            </w:r>
                          </w:p>
                          <w:p w:rsidR="00982D03" w:rsidRPr="00982D03" w:rsidRDefault="00982D03" w:rsidP="00982D03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2D0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Подбор родительских пар в селекции КРС (на основе компьютерной программы «Кировплем»</w:t>
                            </w:r>
                            <w:r w:rsidR="00DA323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, «СЕЛЭКС»</w:t>
                            </w:r>
                            <w:r w:rsidRPr="00982D0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982D03" w:rsidRPr="00982D03" w:rsidRDefault="00982D03" w:rsidP="00982D03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2D0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Управление репродуктивной функцией высокопродуктивных коров и воспроизводством стада крупного рогатого скота.</w:t>
                            </w:r>
                          </w:p>
                          <w:p w:rsidR="00982D03" w:rsidRPr="00982D03" w:rsidRDefault="00982D03" w:rsidP="00982D03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2D0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Информационно-аналитическая система СЕЛЭКС-Молочный скот</w:t>
                            </w:r>
                            <w:r w:rsidR="005E7AE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: г</w:t>
                            </w:r>
                            <w:r w:rsidR="00DA323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рупповые события, структура картотеки</w:t>
                            </w:r>
                            <w:r w:rsidRPr="00982D0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82D03" w:rsidRPr="00DA323D" w:rsidRDefault="00982D03" w:rsidP="00982D03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A323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Оценка экстерьера животных: глазомерная, линейная, по </w:t>
                            </w:r>
                            <w:r w:rsidR="005E7AE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DA323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10-бальной шкале, по 100-бальной шкале, оценка молодняка, оценка бычков.</w:t>
                            </w:r>
                          </w:p>
                          <w:p w:rsidR="00982D03" w:rsidRPr="005E7AEA" w:rsidRDefault="00982D03" w:rsidP="00982D03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E7AE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Оценка экстерьера на практике (выездное </w:t>
                            </w:r>
                            <w:r w:rsidR="005E7AE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практическое </w:t>
                            </w:r>
                            <w:r w:rsidRPr="005E7AE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занятие).</w:t>
                            </w:r>
                          </w:p>
                          <w:p w:rsidR="00982D03" w:rsidRDefault="00982D03" w:rsidP="00982D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415.3pt;margin-top:1pt;width:466.5pt;height:35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982D03" w:rsidRPr="00982D03" w:rsidRDefault="00982D03" w:rsidP="00982D03">
                      <w:pPr>
                        <w:pStyle w:val="aa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982D0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Крупномасштабная селекция крупного рогатого скота.</w:t>
                      </w:r>
                    </w:p>
                    <w:p w:rsidR="00982D03" w:rsidRPr="00982D03" w:rsidRDefault="00982D03" w:rsidP="00982D03">
                      <w:pPr>
                        <w:pStyle w:val="aa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982D0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Современные биотехнологические методы воспроизводства животных.</w:t>
                      </w:r>
                    </w:p>
                    <w:p w:rsidR="00982D03" w:rsidRPr="00982D03" w:rsidRDefault="00982D03" w:rsidP="00982D03">
                      <w:pPr>
                        <w:pStyle w:val="aa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982D0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Синхронизация охоты – преимущества и недостатки метода.</w:t>
                      </w:r>
                    </w:p>
                    <w:p w:rsidR="00982D03" w:rsidRPr="00982D03" w:rsidRDefault="00982D03" w:rsidP="00982D03">
                      <w:pPr>
                        <w:pStyle w:val="aa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982D0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Подбор родительских пар в селекции КРС (на основе компьютерной программы «Кировплем»</w:t>
                      </w:r>
                      <w:r w:rsidR="00DA323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, «СЕЛЭКС»</w:t>
                      </w:r>
                      <w:r w:rsidRPr="00982D0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).</w:t>
                      </w:r>
                    </w:p>
                    <w:p w:rsidR="00982D03" w:rsidRPr="00982D03" w:rsidRDefault="00982D03" w:rsidP="00982D03">
                      <w:pPr>
                        <w:pStyle w:val="aa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982D0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Управление репродуктивной функцией высокопродуктивных коров и воспроизводством стада крупного рогатого скота.</w:t>
                      </w:r>
                    </w:p>
                    <w:p w:rsidR="00982D03" w:rsidRPr="00982D03" w:rsidRDefault="00982D03" w:rsidP="00982D03">
                      <w:pPr>
                        <w:pStyle w:val="aa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982D0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Информационно-аналитическая система СЕЛЭКС-Молочный скот</w:t>
                      </w:r>
                      <w:r w:rsidR="005E7AE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: г</w:t>
                      </w:r>
                      <w:r w:rsidR="00DA323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рупповые события, структура картотеки</w:t>
                      </w:r>
                      <w:r w:rsidRPr="00982D0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982D03" w:rsidRPr="00DA323D" w:rsidRDefault="00982D03" w:rsidP="00982D03">
                      <w:pPr>
                        <w:pStyle w:val="aa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DA323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Оценка экстерьера животных: глазомерная, линейная, по </w:t>
                      </w:r>
                      <w:r w:rsidR="005E7AE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              </w:t>
                      </w:r>
                      <w:r w:rsidRPr="00DA323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10-бальной шкале, по 100-бальной шкале, оценка молодняка, оценка бычков.</w:t>
                      </w:r>
                    </w:p>
                    <w:p w:rsidR="00982D03" w:rsidRPr="005E7AEA" w:rsidRDefault="00982D03" w:rsidP="00982D03">
                      <w:pPr>
                        <w:pStyle w:val="aa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5E7AE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Оценка экстерьера на практике (выездное </w:t>
                      </w:r>
                      <w:r w:rsidR="005E7AE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практическое </w:t>
                      </w:r>
                      <w:r w:rsidRPr="005E7AE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занятие).</w:t>
                      </w:r>
                    </w:p>
                    <w:p w:rsidR="00982D03" w:rsidRDefault="00982D03" w:rsidP="00982D0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Pr="003E772F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A323D" w:rsidRDefault="00846DAD" w:rsidP="006A3CA9">
      <w:pPr>
        <w:pStyle w:val="Default"/>
        <w:spacing w:line="360" w:lineRule="auto"/>
        <w:jc w:val="both"/>
        <w:rPr>
          <w:rFonts w:ascii="Arial" w:hAnsi="Arial" w:cs="Arial"/>
        </w:rPr>
      </w:pPr>
      <w:r w:rsidRPr="003E772F">
        <w:rPr>
          <w:rFonts w:ascii="Arial" w:hAnsi="Arial" w:cs="Arial"/>
        </w:rPr>
        <w:t xml:space="preserve">          </w:t>
      </w:r>
    </w:p>
    <w:p w:rsidR="00DA323D" w:rsidRDefault="00DA323D" w:rsidP="006A3CA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A323D" w:rsidRDefault="00DA323D" w:rsidP="006A3CA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A323D" w:rsidRDefault="00DA323D" w:rsidP="006A3CA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A3CA9" w:rsidRDefault="005E7AEA" w:rsidP="005E7AEA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278505" cy="2237740"/>
            <wp:effectExtent l="0" t="0" r="0" b="0"/>
            <wp:wrapSquare wrapText="bothSides"/>
            <wp:docPr id="3" name="Рисунок 3" descr="https://ok-t.ru/helpiksorg/baza4/328577839708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-t.ru/helpiksorg/baza4/328577839708.files/image0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A51" w:rsidRPr="003E772F">
        <w:rPr>
          <w:rFonts w:ascii="Arial" w:hAnsi="Arial" w:cs="Arial"/>
        </w:rPr>
        <w:t>Во время о</w:t>
      </w:r>
      <w:r w:rsidR="009F0B0F" w:rsidRPr="003E772F">
        <w:rPr>
          <w:rFonts w:ascii="Arial" w:hAnsi="Arial" w:cs="Arial"/>
        </w:rPr>
        <w:t>бучени</w:t>
      </w:r>
      <w:r w:rsidR="007D3A51" w:rsidRPr="003E772F">
        <w:rPr>
          <w:rFonts w:ascii="Arial" w:hAnsi="Arial" w:cs="Arial"/>
        </w:rPr>
        <w:t xml:space="preserve">я планируется осмотр быков-производителей в ОАО «Кировплем», подбор родительских пар </w:t>
      </w:r>
      <w:r w:rsidR="006A3CA9">
        <w:rPr>
          <w:rFonts w:ascii="Arial" w:hAnsi="Arial" w:cs="Arial"/>
        </w:rPr>
        <w:t xml:space="preserve">для селекции КРС </w:t>
      </w:r>
      <w:r w:rsidR="007D3A51" w:rsidRPr="003E772F">
        <w:rPr>
          <w:rFonts w:ascii="Arial" w:hAnsi="Arial" w:cs="Arial"/>
        </w:rPr>
        <w:t xml:space="preserve">на основе компьютерных программ ОАО «Кировплем» и «СЕЛЭКС». </w:t>
      </w:r>
    </w:p>
    <w:p w:rsidR="00305B0F" w:rsidRDefault="006A3CA9" w:rsidP="006A3CA9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7D3A51" w:rsidRPr="003E772F">
        <w:rPr>
          <w:rFonts w:ascii="Arial" w:hAnsi="Arial" w:cs="Arial"/>
        </w:rPr>
        <w:t xml:space="preserve">лушатели </w:t>
      </w:r>
      <w:r>
        <w:rPr>
          <w:rFonts w:ascii="Arial" w:hAnsi="Arial" w:cs="Arial"/>
        </w:rPr>
        <w:t xml:space="preserve">программы </w:t>
      </w:r>
      <w:r w:rsidR="007D3A51" w:rsidRPr="003E772F">
        <w:rPr>
          <w:rFonts w:ascii="Arial" w:hAnsi="Arial" w:cs="Arial"/>
        </w:rPr>
        <w:t xml:space="preserve">будут подробно изучать материалы по оценке экстерьера – обучение будет проходить </w:t>
      </w:r>
      <w:r w:rsidR="002575FB">
        <w:rPr>
          <w:rFonts w:ascii="Arial" w:hAnsi="Arial" w:cs="Arial"/>
        </w:rPr>
        <w:t xml:space="preserve">в учебных аудиториях КИППКК АПК, </w:t>
      </w:r>
      <w:r w:rsidR="007D3A51" w:rsidRPr="003E772F">
        <w:rPr>
          <w:rFonts w:ascii="Arial" w:hAnsi="Arial" w:cs="Arial"/>
        </w:rPr>
        <w:t xml:space="preserve">на базе ОАО «Кировплем» и в одном из хозяйств области, где слушатели смогут на практике </w:t>
      </w:r>
      <w:r w:rsidR="00305B0F" w:rsidRPr="003E772F">
        <w:rPr>
          <w:rFonts w:ascii="Arial" w:hAnsi="Arial" w:cs="Arial"/>
        </w:rPr>
        <w:t xml:space="preserve">самостоятельно проводить оценку экстерьера различными способами, </w:t>
      </w:r>
      <w:r w:rsidR="00F11DDF">
        <w:rPr>
          <w:rFonts w:ascii="Arial" w:hAnsi="Arial" w:cs="Arial"/>
        </w:rPr>
        <w:t xml:space="preserve">будут самостоятельно </w:t>
      </w:r>
      <w:r w:rsidR="00305B0F" w:rsidRPr="003E772F">
        <w:rPr>
          <w:rFonts w:ascii="Arial" w:hAnsi="Arial" w:cs="Arial"/>
        </w:rPr>
        <w:t>заполнять документацию.</w:t>
      </w:r>
    </w:p>
    <w:p w:rsidR="00F11DDF" w:rsidRPr="003E772F" w:rsidRDefault="00F11DDF" w:rsidP="006A3CA9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720452" w:rsidRPr="002575FB" w:rsidRDefault="003E772F" w:rsidP="00F11DDF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</w:pPr>
      <w:r w:rsidRPr="002575FB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По окончанию обучения слушателям будет выдано Удостоверение о повышении квал</w:t>
      </w:r>
      <w:r w:rsidR="002575FB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ификации установленного образца</w:t>
      </w:r>
    </w:p>
    <w:p w:rsidR="00F11DDF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  <w:r>
        <w:rPr>
          <w:rFonts w:ascii="Arial" w:eastAsia="Times New Roman" w:hAnsi="Arial" w:cs="Arial"/>
          <w:b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791200" cy="20383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BB6" w:rsidRDefault="00882BB6" w:rsidP="00882BB6">
                            <w:pPr>
                              <w:pStyle w:val="Default"/>
                              <w:spacing w:line="360" w:lineRule="auto"/>
                              <w:ind w:left="426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aps/>
                                <w:color w:val="C00000"/>
                                <w:lang w:eastAsia="ru-RU"/>
                              </w:rPr>
                            </w:pPr>
                          </w:p>
                          <w:p w:rsidR="00882BB6" w:rsidRPr="00F766C6" w:rsidRDefault="00882BB6" w:rsidP="00882BB6">
                            <w:pPr>
                              <w:pStyle w:val="Default"/>
                              <w:spacing w:line="360" w:lineRule="auto"/>
                              <w:ind w:left="426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ED7D31" w:themeColor="accent2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766C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ED7D31" w:themeColor="accent2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Приглашаем специалистов зоотехнической службы на повышение квалификации</w:t>
                            </w:r>
                          </w:p>
                          <w:p w:rsidR="00882BB6" w:rsidRPr="00882BB6" w:rsidRDefault="00882BB6" w:rsidP="00882BB6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0;margin-top:10.25pt;width:456pt;height:16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882BB6" w:rsidRDefault="00882BB6" w:rsidP="00882BB6">
                      <w:pPr>
                        <w:pStyle w:val="Default"/>
                        <w:spacing w:line="360" w:lineRule="auto"/>
                        <w:ind w:left="426" w:firstLine="142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aps/>
                          <w:color w:val="C00000"/>
                          <w:lang w:eastAsia="ru-RU"/>
                        </w:rPr>
                      </w:pPr>
                    </w:p>
                    <w:p w:rsidR="00882BB6" w:rsidRPr="00F766C6" w:rsidRDefault="00882BB6" w:rsidP="00882BB6">
                      <w:pPr>
                        <w:pStyle w:val="Default"/>
                        <w:spacing w:line="360" w:lineRule="auto"/>
                        <w:ind w:left="426" w:firstLine="142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ED7D31" w:themeColor="accent2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766C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ED7D31" w:themeColor="accent2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Приглашаем специалистов зоотехнической службы на повышение квалификации</w:t>
                      </w:r>
                    </w:p>
                    <w:p w:rsidR="00882BB6" w:rsidRPr="00882BB6" w:rsidRDefault="00882BB6" w:rsidP="00882BB6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2BB6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882BB6" w:rsidRPr="003E772F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sectPr w:rsidR="00882BB6" w:rsidRPr="003E772F" w:rsidSect="009224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CC" w:rsidRDefault="009123CC" w:rsidP="000E40B5">
      <w:pPr>
        <w:spacing w:after="0" w:line="240" w:lineRule="auto"/>
      </w:pPr>
      <w:r>
        <w:separator/>
      </w:r>
    </w:p>
  </w:endnote>
  <w:endnote w:type="continuationSeparator" w:id="0">
    <w:p w:rsidR="009123CC" w:rsidRDefault="009123CC" w:rsidP="000E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CC" w:rsidRDefault="009123CC" w:rsidP="000E40B5">
      <w:pPr>
        <w:spacing w:after="0" w:line="240" w:lineRule="auto"/>
      </w:pPr>
      <w:r>
        <w:separator/>
      </w:r>
    </w:p>
  </w:footnote>
  <w:footnote w:type="continuationSeparator" w:id="0">
    <w:p w:rsidR="009123CC" w:rsidRDefault="009123CC" w:rsidP="000E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80B7A"/>
    <w:multiLevelType w:val="hybridMultilevel"/>
    <w:tmpl w:val="864691BE"/>
    <w:lvl w:ilvl="0" w:tplc="0419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3891529C"/>
    <w:multiLevelType w:val="hybridMultilevel"/>
    <w:tmpl w:val="80BC2F6C"/>
    <w:lvl w:ilvl="0" w:tplc="5D145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C47845"/>
    <w:multiLevelType w:val="hybridMultilevel"/>
    <w:tmpl w:val="0CAEC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C4E4E"/>
    <w:multiLevelType w:val="hybridMultilevel"/>
    <w:tmpl w:val="B47C9E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5"/>
    <w:rsid w:val="00032F3A"/>
    <w:rsid w:val="0003549B"/>
    <w:rsid w:val="00037EE2"/>
    <w:rsid w:val="00046A49"/>
    <w:rsid w:val="0008245D"/>
    <w:rsid w:val="000C1C9E"/>
    <w:rsid w:val="000D50A3"/>
    <w:rsid w:val="000D7B3C"/>
    <w:rsid w:val="000E40B5"/>
    <w:rsid w:val="000E6311"/>
    <w:rsid w:val="000E633B"/>
    <w:rsid w:val="00103898"/>
    <w:rsid w:val="00113A61"/>
    <w:rsid w:val="00120848"/>
    <w:rsid w:val="001332FE"/>
    <w:rsid w:val="00166C6B"/>
    <w:rsid w:val="00171084"/>
    <w:rsid w:val="00183229"/>
    <w:rsid w:val="001A46F1"/>
    <w:rsid w:val="001C6E20"/>
    <w:rsid w:val="001F0FCA"/>
    <w:rsid w:val="002167A2"/>
    <w:rsid w:val="002217C4"/>
    <w:rsid w:val="00237883"/>
    <w:rsid w:val="002575FB"/>
    <w:rsid w:val="002823A6"/>
    <w:rsid w:val="002B5C36"/>
    <w:rsid w:val="002C1BDB"/>
    <w:rsid w:val="002C7599"/>
    <w:rsid w:val="002D1F24"/>
    <w:rsid w:val="002D2F0C"/>
    <w:rsid w:val="002E30F5"/>
    <w:rsid w:val="002F560B"/>
    <w:rsid w:val="00305B0F"/>
    <w:rsid w:val="00332A49"/>
    <w:rsid w:val="00357605"/>
    <w:rsid w:val="00384939"/>
    <w:rsid w:val="003909F7"/>
    <w:rsid w:val="00391961"/>
    <w:rsid w:val="003960C3"/>
    <w:rsid w:val="003A3148"/>
    <w:rsid w:val="003B5EDE"/>
    <w:rsid w:val="003D295B"/>
    <w:rsid w:val="003D3487"/>
    <w:rsid w:val="003D4247"/>
    <w:rsid w:val="003D5AD8"/>
    <w:rsid w:val="003E772F"/>
    <w:rsid w:val="003F018D"/>
    <w:rsid w:val="004207A6"/>
    <w:rsid w:val="00426B10"/>
    <w:rsid w:val="004529E5"/>
    <w:rsid w:val="004576FB"/>
    <w:rsid w:val="0045785A"/>
    <w:rsid w:val="00461601"/>
    <w:rsid w:val="0046775B"/>
    <w:rsid w:val="00473DC7"/>
    <w:rsid w:val="004A7146"/>
    <w:rsid w:val="004B22AB"/>
    <w:rsid w:val="004B586E"/>
    <w:rsid w:val="004D2BAC"/>
    <w:rsid w:val="004E356F"/>
    <w:rsid w:val="005610E7"/>
    <w:rsid w:val="00561747"/>
    <w:rsid w:val="005856D3"/>
    <w:rsid w:val="005A314F"/>
    <w:rsid w:val="005D1FFE"/>
    <w:rsid w:val="005E7AEA"/>
    <w:rsid w:val="0061183B"/>
    <w:rsid w:val="00620F88"/>
    <w:rsid w:val="00646940"/>
    <w:rsid w:val="00656A22"/>
    <w:rsid w:val="0066233D"/>
    <w:rsid w:val="0067121E"/>
    <w:rsid w:val="00672E27"/>
    <w:rsid w:val="00673CFB"/>
    <w:rsid w:val="006824FD"/>
    <w:rsid w:val="00685688"/>
    <w:rsid w:val="0068777F"/>
    <w:rsid w:val="006A3CA9"/>
    <w:rsid w:val="006B0596"/>
    <w:rsid w:val="006C3809"/>
    <w:rsid w:val="006E0809"/>
    <w:rsid w:val="006E1A03"/>
    <w:rsid w:val="006E243B"/>
    <w:rsid w:val="006F0A91"/>
    <w:rsid w:val="00720452"/>
    <w:rsid w:val="00754BAC"/>
    <w:rsid w:val="00794D13"/>
    <w:rsid w:val="00797C95"/>
    <w:rsid w:val="007B4482"/>
    <w:rsid w:val="007D3A51"/>
    <w:rsid w:val="008109E1"/>
    <w:rsid w:val="00820DAD"/>
    <w:rsid w:val="00846DAD"/>
    <w:rsid w:val="00882BB6"/>
    <w:rsid w:val="008B4CD5"/>
    <w:rsid w:val="008C099E"/>
    <w:rsid w:val="008E603A"/>
    <w:rsid w:val="009123CC"/>
    <w:rsid w:val="00921726"/>
    <w:rsid w:val="009224AA"/>
    <w:rsid w:val="009262A3"/>
    <w:rsid w:val="00982D03"/>
    <w:rsid w:val="00984913"/>
    <w:rsid w:val="009A1154"/>
    <w:rsid w:val="009B23B0"/>
    <w:rsid w:val="009B5277"/>
    <w:rsid w:val="009D49B3"/>
    <w:rsid w:val="009E4704"/>
    <w:rsid w:val="009F0B0F"/>
    <w:rsid w:val="00A349F0"/>
    <w:rsid w:val="00A6651A"/>
    <w:rsid w:val="00A93D2A"/>
    <w:rsid w:val="00AA6A21"/>
    <w:rsid w:val="00AD5E52"/>
    <w:rsid w:val="00AD6525"/>
    <w:rsid w:val="00B16097"/>
    <w:rsid w:val="00B20598"/>
    <w:rsid w:val="00B4281B"/>
    <w:rsid w:val="00B55544"/>
    <w:rsid w:val="00B73E25"/>
    <w:rsid w:val="00BC41F6"/>
    <w:rsid w:val="00BC759A"/>
    <w:rsid w:val="00BF7D1D"/>
    <w:rsid w:val="00C0214F"/>
    <w:rsid w:val="00C22F0F"/>
    <w:rsid w:val="00C46E58"/>
    <w:rsid w:val="00C50E74"/>
    <w:rsid w:val="00C55539"/>
    <w:rsid w:val="00C57A93"/>
    <w:rsid w:val="00C726C1"/>
    <w:rsid w:val="00C81CAE"/>
    <w:rsid w:val="00C91FDC"/>
    <w:rsid w:val="00CB6517"/>
    <w:rsid w:val="00CC5F8B"/>
    <w:rsid w:val="00CD7195"/>
    <w:rsid w:val="00D12E26"/>
    <w:rsid w:val="00D16C32"/>
    <w:rsid w:val="00D20A44"/>
    <w:rsid w:val="00D22749"/>
    <w:rsid w:val="00D34E86"/>
    <w:rsid w:val="00D477D4"/>
    <w:rsid w:val="00D60D1D"/>
    <w:rsid w:val="00D93B7B"/>
    <w:rsid w:val="00D94453"/>
    <w:rsid w:val="00DA323D"/>
    <w:rsid w:val="00DD18F8"/>
    <w:rsid w:val="00DF0615"/>
    <w:rsid w:val="00E02B90"/>
    <w:rsid w:val="00E153D4"/>
    <w:rsid w:val="00E31A9B"/>
    <w:rsid w:val="00E32607"/>
    <w:rsid w:val="00E335AD"/>
    <w:rsid w:val="00E46FE3"/>
    <w:rsid w:val="00E54D2B"/>
    <w:rsid w:val="00E6533D"/>
    <w:rsid w:val="00E75604"/>
    <w:rsid w:val="00E96816"/>
    <w:rsid w:val="00EA47B0"/>
    <w:rsid w:val="00EA5830"/>
    <w:rsid w:val="00EA73EF"/>
    <w:rsid w:val="00EB484B"/>
    <w:rsid w:val="00ED32FE"/>
    <w:rsid w:val="00EE57EF"/>
    <w:rsid w:val="00F11DDF"/>
    <w:rsid w:val="00F13498"/>
    <w:rsid w:val="00F20400"/>
    <w:rsid w:val="00F20C7D"/>
    <w:rsid w:val="00F244FF"/>
    <w:rsid w:val="00F356DC"/>
    <w:rsid w:val="00F36611"/>
    <w:rsid w:val="00F766C6"/>
    <w:rsid w:val="00F86718"/>
    <w:rsid w:val="00F94EDB"/>
    <w:rsid w:val="00FC537E"/>
    <w:rsid w:val="00FD3A77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fcc"/>
    </o:shapedefaults>
    <o:shapelayout v:ext="edit">
      <o:idmap v:ext="edit" data="1"/>
    </o:shapelayout>
  </w:shapeDefaults>
  <w:decimalSymbol w:val=","/>
  <w:listSeparator w:val=";"/>
  <w15:chartTrackingRefBased/>
  <w15:docId w15:val="{6C031C7D-9FE9-4AB4-8A73-B2317EA2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8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  <w:style w:type="paragraph" w:styleId="a8">
    <w:name w:val="Balloon Text"/>
    <w:basedOn w:val="a"/>
    <w:link w:val="a9"/>
    <w:uiPriority w:val="99"/>
    <w:semiHidden/>
    <w:unhideWhenUsed/>
    <w:rsid w:val="0064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94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73E25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2D1F2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D1F24"/>
  </w:style>
  <w:style w:type="paragraph" w:styleId="ad">
    <w:name w:val="Title"/>
    <w:basedOn w:val="a"/>
    <w:next w:val="a"/>
    <w:link w:val="ae"/>
    <w:uiPriority w:val="10"/>
    <w:qFormat/>
    <w:rsid w:val="002E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2E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Placeholder Text"/>
    <w:basedOn w:val="a0"/>
    <w:uiPriority w:val="99"/>
    <w:semiHidden/>
    <w:rsid w:val="006E1A03"/>
    <w:rPr>
      <w:color w:val="808080"/>
    </w:rPr>
  </w:style>
  <w:style w:type="table" w:styleId="af0">
    <w:name w:val="Table Grid"/>
    <w:basedOn w:val="a1"/>
    <w:uiPriority w:val="39"/>
    <w:rsid w:val="000E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B44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1">
    <w:name w:val="No Spacing"/>
    <w:uiPriority w:val="1"/>
    <w:qFormat/>
    <w:rsid w:val="007B4482"/>
    <w:pPr>
      <w:spacing w:after="0" w:line="240" w:lineRule="auto"/>
    </w:pPr>
  </w:style>
  <w:style w:type="paragraph" w:customStyle="1" w:styleId="Default">
    <w:name w:val="Default"/>
    <w:rsid w:val="00C57A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3788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Любовь Ф. Агеенко</cp:lastModifiedBy>
  <cp:revision>6</cp:revision>
  <cp:lastPrinted>2018-10-22T05:40:00Z</cp:lastPrinted>
  <dcterms:created xsi:type="dcterms:W3CDTF">2018-11-24T09:17:00Z</dcterms:created>
  <dcterms:modified xsi:type="dcterms:W3CDTF">2018-11-24T10:37:00Z</dcterms:modified>
</cp:coreProperties>
</file>